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BB08" w14:textId="77777777" w:rsidR="00795345" w:rsidRPr="00DC7572" w:rsidRDefault="000F74F4" w:rsidP="000F74F4">
      <w:pPr>
        <w:pStyle w:val="NoSpacing"/>
        <w:jc w:val="right"/>
        <w:rPr>
          <w:rFonts w:ascii="Times New Roman" w:hAnsi="Times New Roman" w:cs="Times New Roman"/>
          <w:b/>
          <w:bCs/>
          <w:sz w:val="24"/>
          <w:szCs w:val="24"/>
        </w:rPr>
      </w:pPr>
      <w:r w:rsidRPr="00DC7572">
        <w:rPr>
          <w:rFonts w:ascii="Times New Roman" w:hAnsi="Times New Roman" w:cs="Times New Roman"/>
          <w:b/>
          <w:bCs/>
          <w:sz w:val="24"/>
          <w:szCs w:val="24"/>
        </w:rPr>
        <w:t>Prijedlog</w:t>
      </w:r>
    </w:p>
    <w:p w14:paraId="354A1C57" w14:textId="77777777" w:rsidR="00795345" w:rsidRDefault="00795345" w:rsidP="00795345">
      <w:pPr>
        <w:pStyle w:val="NoSpacing"/>
        <w:jc w:val="both"/>
        <w:rPr>
          <w:rFonts w:ascii="Times New Roman" w:hAnsi="Times New Roman" w:cs="Times New Roman"/>
          <w:sz w:val="24"/>
          <w:szCs w:val="24"/>
        </w:rPr>
      </w:pPr>
    </w:p>
    <w:p w14:paraId="772E07CC" w14:textId="77777777" w:rsidR="0011273E" w:rsidRPr="00213B4C" w:rsidRDefault="0011273E" w:rsidP="00795345">
      <w:pPr>
        <w:pStyle w:val="NoSpacing"/>
        <w:ind w:firstLine="708"/>
        <w:jc w:val="both"/>
        <w:rPr>
          <w:rFonts w:ascii="Times New Roman" w:hAnsi="Times New Roman" w:cs="Times New Roman"/>
          <w:sz w:val="24"/>
          <w:szCs w:val="24"/>
        </w:rPr>
      </w:pPr>
      <w:r w:rsidRPr="00213B4C">
        <w:rPr>
          <w:rFonts w:ascii="Times New Roman" w:hAnsi="Times New Roman" w:cs="Times New Roman"/>
          <w:sz w:val="24"/>
          <w:szCs w:val="24"/>
        </w:rPr>
        <w:t xml:space="preserve">Na osnovu člana 16. stav </w:t>
      </w:r>
      <w:r w:rsidR="00C02DE7">
        <w:rPr>
          <w:rFonts w:ascii="Times New Roman" w:hAnsi="Times New Roman" w:cs="Times New Roman"/>
          <w:sz w:val="24"/>
          <w:szCs w:val="24"/>
        </w:rPr>
        <w:t>(</w:t>
      </w:r>
      <w:r w:rsidRPr="00213B4C">
        <w:rPr>
          <w:rFonts w:ascii="Times New Roman" w:hAnsi="Times New Roman" w:cs="Times New Roman"/>
          <w:sz w:val="24"/>
          <w:szCs w:val="24"/>
        </w:rPr>
        <w:t>1</w:t>
      </w:r>
      <w:r w:rsidR="00C02DE7">
        <w:rPr>
          <w:rFonts w:ascii="Times New Roman" w:hAnsi="Times New Roman" w:cs="Times New Roman"/>
          <w:sz w:val="24"/>
          <w:szCs w:val="24"/>
        </w:rPr>
        <w:t>)</w:t>
      </w:r>
      <w:r w:rsidRPr="00213B4C">
        <w:rPr>
          <w:rFonts w:ascii="Times New Roman" w:hAnsi="Times New Roman" w:cs="Times New Roman"/>
          <w:sz w:val="24"/>
          <w:szCs w:val="24"/>
        </w:rPr>
        <w:t xml:space="preserve"> i člana 17.</w:t>
      </w:r>
      <w:r w:rsidR="00C02DE7">
        <w:rPr>
          <w:rFonts w:ascii="Times New Roman" w:hAnsi="Times New Roman" w:cs="Times New Roman"/>
          <w:sz w:val="24"/>
          <w:szCs w:val="24"/>
        </w:rPr>
        <w:t xml:space="preserve"> </w:t>
      </w:r>
      <w:r w:rsidRPr="00213B4C">
        <w:rPr>
          <w:rFonts w:ascii="Times New Roman" w:hAnsi="Times New Roman" w:cs="Times New Roman"/>
          <w:sz w:val="24"/>
          <w:szCs w:val="24"/>
        </w:rPr>
        <w:t xml:space="preserve">stav </w:t>
      </w:r>
      <w:r w:rsidR="00C02DE7">
        <w:rPr>
          <w:rFonts w:ascii="Times New Roman" w:hAnsi="Times New Roman" w:cs="Times New Roman"/>
          <w:sz w:val="24"/>
          <w:szCs w:val="24"/>
        </w:rPr>
        <w:t>(</w:t>
      </w:r>
      <w:r w:rsidRPr="00213B4C">
        <w:rPr>
          <w:rFonts w:ascii="Times New Roman" w:hAnsi="Times New Roman" w:cs="Times New Roman"/>
          <w:sz w:val="24"/>
          <w:szCs w:val="24"/>
        </w:rPr>
        <w:t>1</w:t>
      </w:r>
      <w:r w:rsidR="00C02DE7">
        <w:rPr>
          <w:rFonts w:ascii="Times New Roman" w:hAnsi="Times New Roman" w:cs="Times New Roman"/>
          <w:sz w:val="24"/>
          <w:szCs w:val="24"/>
        </w:rPr>
        <w:t>)</w:t>
      </w:r>
      <w:r w:rsidRPr="00213B4C">
        <w:rPr>
          <w:rFonts w:ascii="Times New Roman" w:hAnsi="Times New Roman" w:cs="Times New Roman"/>
          <w:sz w:val="24"/>
          <w:szCs w:val="24"/>
        </w:rPr>
        <w:t xml:space="preserve"> Zakona o Vladi Herc</w:t>
      </w:r>
      <w:r w:rsidR="00C02DE7">
        <w:rPr>
          <w:rFonts w:ascii="Times New Roman" w:hAnsi="Times New Roman" w:cs="Times New Roman"/>
          <w:sz w:val="24"/>
          <w:szCs w:val="24"/>
        </w:rPr>
        <w:t>egovačko-neretvanskog kantona („</w:t>
      </w:r>
      <w:r w:rsidRPr="00213B4C">
        <w:rPr>
          <w:rFonts w:ascii="Times New Roman" w:hAnsi="Times New Roman" w:cs="Times New Roman"/>
          <w:sz w:val="24"/>
          <w:szCs w:val="24"/>
        </w:rPr>
        <w:t xml:space="preserve">Službene novine Hercegovačko-neretvanskog kantona”, br. 03/07, </w:t>
      </w:r>
      <w:r w:rsidR="00C02DE7">
        <w:rPr>
          <w:rFonts w:ascii="Times New Roman" w:hAnsi="Times New Roman" w:cs="Times New Roman"/>
          <w:sz w:val="24"/>
          <w:szCs w:val="24"/>
        </w:rPr>
        <w:t>0</w:t>
      </w:r>
      <w:r w:rsidRPr="00213B4C">
        <w:rPr>
          <w:rFonts w:ascii="Times New Roman" w:hAnsi="Times New Roman" w:cs="Times New Roman"/>
          <w:sz w:val="24"/>
          <w:szCs w:val="24"/>
        </w:rPr>
        <w:t>5/09), člana 166. Zakona o organizaciji uprave u Hercegovačko-neretvansko</w:t>
      </w:r>
      <w:r w:rsidR="00AA2F25">
        <w:rPr>
          <w:rFonts w:ascii="Times New Roman" w:hAnsi="Times New Roman" w:cs="Times New Roman"/>
          <w:sz w:val="24"/>
          <w:szCs w:val="24"/>
        </w:rPr>
        <w:t>m</w:t>
      </w:r>
      <w:r w:rsidR="00A5105D">
        <w:rPr>
          <w:rFonts w:ascii="Times New Roman" w:hAnsi="Times New Roman" w:cs="Times New Roman"/>
          <w:sz w:val="24"/>
          <w:szCs w:val="24"/>
        </w:rPr>
        <w:t xml:space="preserve"> </w:t>
      </w:r>
      <w:r w:rsidRPr="00213B4C">
        <w:rPr>
          <w:rFonts w:ascii="Times New Roman" w:hAnsi="Times New Roman" w:cs="Times New Roman"/>
          <w:sz w:val="24"/>
          <w:szCs w:val="24"/>
        </w:rPr>
        <w:t>kantonu (“Službene</w:t>
      </w:r>
      <w:r w:rsidR="00A5105D">
        <w:rPr>
          <w:rFonts w:ascii="Times New Roman" w:hAnsi="Times New Roman" w:cs="Times New Roman"/>
          <w:sz w:val="24"/>
          <w:szCs w:val="24"/>
        </w:rPr>
        <w:t xml:space="preserve"> </w:t>
      </w:r>
      <w:r w:rsidRPr="00213B4C">
        <w:rPr>
          <w:rFonts w:ascii="Times New Roman" w:hAnsi="Times New Roman" w:cs="Times New Roman"/>
          <w:sz w:val="24"/>
          <w:szCs w:val="24"/>
        </w:rPr>
        <w:t xml:space="preserve">novine Hercegovačko-neretvanskog Kantona”, broj: </w:t>
      </w:r>
      <w:r w:rsidR="00C02DE7">
        <w:rPr>
          <w:rFonts w:ascii="Times New Roman" w:hAnsi="Times New Roman" w:cs="Times New Roman"/>
          <w:sz w:val="24"/>
          <w:szCs w:val="24"/>
        </w:rPr>
        <w:t>0</w:t>
      </w:r>
      <w:r w:rsidRPr="00213B4C">
        <w:rPr>
          <w:rFonts w:ascii="Times New Roman" w:hAnsi="Times New Roman" w:cs="Times New Roman"/>
          <w:sz w:val="24"/>
          <w:szCs w:val="24"/>
        </w:rPr>
        <w:t>9/09) i člana 53. stav (2)  Zakona o organizaciji organa uprave u Federaciji Bosne i Hercegovine</w:t>
      </w:r>
      <w:r w:rsidR="001C0099">
        <w:rPr>
          <w:rFonts w:ascii="Times New Roman" w:hAnsi="Times New Roman" w:cs="Times New Roman"/>
          <w:sz w:val="24"/>
          <w:szCs w:val="24"/>
        </w:rPr>
        <w:t xml:space="preserve"> </w:t>
      </w:r>
      <w:r w:rsidR="00C02DE7">
        <w:rPr>
          <w:rFonts w:ascii="Times New Roman" w:hAnsi="Times New Roman" w:cs="Times New Roman"/>
          <w:sz w:val="24"/>
          <w:szCs w:val="24"/>
        </w:rPr>
        <w:t>(„</w:t>
      </w:r>
      <w:r w:rsidRPr="00213B4C">
        <w:rPr>
          <w:rFonts w:ascii="Times New Roman" w:hAnsi="Times New Roman" w:cs="Times New Roman"/>
          <w:sz w:val="24"/>
          <w:szCs w:val="24"/>
        </w:rPr>
        <w:t>Službene novine Federacije Bosne i Hercegovine”, broj: 35/05), Vlada Hercegovačko-neretvanskog kantona na sjednici održanoj ______________2023.godine,</w:t>
      </w:r>
      <w:r w:rsidR="00213B4C">
        <w:rPr>
          <w:rFonts w:ascii="Times New Roman" w:hAnsi="Times New Roman" w:cs="Times New Roman"/>
          <w:sz w:val="24"/>
          <w:szCs w:val="24"/>
        </w:rPr>
        <w:t xml:space="preserve"> </w:t>
      </w:r>
      <w:r w:rsidRPr="00213B4C">
        <w:rPr>
          <w:rFonts w:ascii="Times New Roman" w:hAnsi="Times New Roman" w:cs="Times New Roman"/>
          <w:sz w:val="24"/>
          <w:szCs w:val="24"/>
        </w:rPr>
        <w:t>donosi</w:t>
      </w:r>
    </w:p>
    <w:p w14:paraId="3BEE2747" w14:textId="77777777" w:rsidR="001C0099" w:rsidRDefault="001C0099" w:rsidP="00213B4C">
      <w:pPr>
        <w:pStyle w:val="NoSpacing"/>
        <w:jc w:val="center"/>
        <w:rPr>
          <w:rFonts w:ascii="Times New Roman" w:hAnsi="Times New Roman" w:cs="Times New Roman"/>
          <w:b/>
          <w:sz w:val="24"/>
          <w:szCs w:val="24"/>
        </w:rPr>
      </w:pPr>
    </w:p>
    <w:p w14:paraId="3A65A689" w14:textId="77777777" w:rsidR="0011273E" w:rsidRPr="0011273E" w:rsidRDefault="0011273E" w:rsidP="00213B4C">
      <w:pPr>
        <w:pStyle w:val="NoSpacing"/>
        <w:jc w:val="center"/>
        <w:rPr>
          <w:rFonts w:ascii="Times New Roman" w:hAnsi="Times New Roman" w:cs="Times New Roman"/>
          <w:b/>
          <w:sz w:val="24"/>
          <w:szCs w:val="24"/>
        </w:rPr>
      </w:pPr>
      <w:r w:rsidRPr="0011273E">
        <w:rPr>
          <w:rFonts w:ascii="Times New Roman" w:hAnsi="Times New Roman" w:cs="Times New Roman"/>
          <w:b/>
          <w:sz w:val="24"/>
          <w:szCs w:val="24"/>
        </w:rPr>
        <w:t>UREDBU</w:t>
      </w:r>
    </w:p>
    <w:p w14:paraId="68B2A424" w14:textId="77777777" w:rsidR="0011273E" w:rsidRPr="0011273E" w:rsidRDefault="0011273E" w:rsidP="00213B4C">
      <w:pPr>
        <w:ind w:left="0" w:firstLine="0"/>
        <w:jc w:val="center"/>
        <w:rPr>
          <w:b/>
          <w:bCs/>
          <w:sz w:val="24"/>
          <w:szCs w:val="24"/>
        </w:rPr>
      </w:pPr>
      <w:r w:rsidRPr="0011273E">
        <w:rPr>
          <w:b/>
          <w:bCs/>
          <w:sz w:val="24"/>
          <w:szCs w:val="24"/>
        </w:rPr>
        <w:t>O NAČELIMA ZA UTVRĐIVANJE UNUTRAŠNJE  ORGANIZACIJE KANTONALNIH, GRADSKIH</w:t>
      </w:r>
    </w:p>
    <w:p w14:paraId="284FF922" w14:textId="77777777" w:rsidR="0011273E" w:rsidRPr="0011273E" w:rsidRDefault="0011273E" w:rsidP="00213B4C">
      <w:pPr>
        <w:ind w:left="0" w:firstLine="0"/>
        <w:jc w:val="center"/>
        <w:rPr>
          <w:b/>
          <w:bCs/>
          <w:sz w:val="24"/>
          <w:szCs w:val="24"/>
        </w:rPr>
      </w:pPr>
      <w:r w:rsidRPr="0011273E">
        <w:rPr>
          <w:b/>
          <w:bCs/>
          <w:sz w:val="24"/>
          <w:szCs w:val="24"/>
        </w:rPr>
        <w:t>I OPĆINSKIH ORGANA UPRAVE I UPRAVNIH ORGANIZACIJA</w:t>
      </w:r>
    </w:p>
    <w:p w14:paraId="1F155117" w14:textId="77777777" w:rsidR="001C0099" w:rsidRDefault="001C0099" w:rsidP="00213B4C">
      <w:pPr>
        <w:spacing w:after="234"/>
        <w:ind w:left="-5" w:right="-15" w:hanging="10"/>
        <w:rPr>
          <w:b/>
          <w:sz w:val="24"/>
          <w:szCs w:val="24"/>
        </w:rPr>
      </w:pPr>
    </w:p>
    <w:p w14:paraId="0FD49AA1" w14:textId="77777777" w:rsidR="0011273E" w:rsidRPr="0011273E" w:rsidRDefault="0011273E" w:rsidP="00213B4C">
      <w:pPr>
        <w:spacing w:after="234"/>
        <w:ind w:left="-5" w:right="-15" w:hanging="10"/>
        <w:rPr>
          <w:sz w:val="24"/>
          <w:szCs w:val="24"/>
        </w:rPr>
      </w:pPr>
      <w:r w:rsidRPr="0011273E">
        <w:rPr>
          <w:b/>
          <w:sz w:val="24"/>
          <w:szCs w:val="24"/>
        </w:rPr>
        <w:t xml:space="preserve">Poglavlje I. - OPĆE ODREDBE                  </w:t>
      </w:r>
    </w:p>
    <w:p w14:paraId="6A3CB999"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1.</w:t>
      </w:r>
    </w:p>
    <w:p w14:paraId="36A91BBE" w14:textId="77777777" w:rsidR="0011273E" w:rsidRPr="00A35DB9" w:rsidRDefault="0011273E" w:rsidP="00A5105D">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 Predmet )</w:t>
      </w:r>
    </w:p>
    <w:p w14:paraId="109A16DA" w14:textId="77777777" w:rsidR="0011273E" w:rsidRPr="00A5105D" w:rsidRDefault="00060603" w:rsidP="002C7B0E">
      <w:pPr>
        <w:numPr>
          <w:ilvl w:val="0"/>
          <w:numId w:val="1"/>
        </w:numPr>
        <w:ind w:firstLine="388"/>
        <w:rPr>
          <w:sz w:val="24"/>
          <w:szCs w:val="24"/>
        </w:rPr>
      </w:pPr>
      <w:r>
        <w:rPr>
          <w:sz w:val="24"/>
          <w:szCs w:val="24"/>
        </w:rPr>
        <w:t xml:space="preserve">  </w:t>
      </w:r>
      <w:r w:rsidR="0011273E" w:rsidRPr="0011273E">
        <w:rPr>
          <w:sz w:val="24"/>
          <w:szCs w:val="24"/>
        </w:rPr>
        <w:t xml:space="preserve">Ovom Uredbom se propisuju načela za utvrđivanje unutrašnje organizacije </w:t>
      </w:r>
      <w:r w:rsidR="0011273E" w:rsidRPr="0011273E">
        <w:rPr>
          <w:bCs/>
          <w:sz w:val="24"/>
          <w:szCs w:val="24"/>
        </w:rPr>
        <w:t>organa i tijela uprave</w:t>
      </w:r>
      <w:r w:rsidR="0011273E" w:rsidRPr="0011273E">
        <w:rPr>
          <w:sz w:val="24"/>
          <w:szCs w:val="24"/>
        </w:rPr>
        <w:t xml:space="preserve"> i</w:t>
      </w:r>
      <w:r w:rsidR="0011273E" w:rsidRPr="0011273E">
        <w:rPr>
          <w:sz w:val="24"/>
          <w:szCs w:val="24"/>
        </w:rPr>
        <w:tab/>
        <w:t>upravnih organizacija</w:t>
      </w:r>
      <w:r w:rsidR="00A5105D">
        <w:rPr>
          <w:sz w:val="24"/>
          <w:szCs w:val="24"/>
        </w:rPr>
        <w:t xml:space="preserve"> </w:t>
      </w:r>
      <w:r w:rsidR="0011273E" w:rsidRPr="00A5105D">
        <w:rPr>
          <w:bCs/>
          <w:sz w:val="24"/>
          <w:szCs w:val="24"/>
        </w:rPr>
        <w:t>Hercegovačko-neretvanskog</w:t>
      </w:r>
      <w:r w:rsidR="0011273E" w:rsidRPr="00A5105D">
        <w:rPr>
          <w:bCs/>
          <w:sz w:val="24"/>
          <w:szCs w:val="24"/>
        </w:rPr>
        <w:tab/>
        <w:t>kantona, bliže</w:t>
      </w:r>
      <w:r w:rsidR="00A5105D">
        <w:rPr>
          <w:sz w:val="24"/>
          <w:szCs w:val="24"/>
        </w:rPr>
        <w:t xml:space="preserve"> </w:t>
      </w:r>
      <w:r w:rsidR="0011273E" w:rsidRPr="00A5105D">
        <w:rPr>
          <w:sz w:val="24"/>
          <w:szCs w:val="24"/>
        </w:rPr>
        <w:t>uređuje način izrade, sadržaj i donošenje pravilnika o unutrašnjoj organizaciji, utvrđuju osnove i kriteriji za formiranje organizacionih jedinica i sistematizaciju radnih mjesta, način rukovođenja</w:t>
      </w:r>
      <w:r w:rsidR="002C7B0E">
        <w:rPr>
          <w:sz w:val="24"/>
          <w:szCs w:val="24"/>
        </w:rPr>
        <w:t xml:space="preserve"> </w:t>
      </w:r>
      <w:r w:rsidR="0011273E" w:rsidRPr="00A5105D">
        <w:rPr>
          <w:sz w:val="24"/>
          <w:szCs w:val="24"/>
        </w:rPr>
        <w:t>u organu uprave, odnosno upravnoj organizaciji i druga pitanja od značaja za organizaciju i način rada kantonalnih organa  uprave i upravnih organizacija.</w:t>
      </w:r>
    </w:p>
    <w:p w14:paraId="026B5FF9" w14:textId="77777777" w:rsidR="0011273E" w:rsidRPr="0011273E" w:rsidRDefault="00060603" w:rsidP="002C7B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2DE7">
        <w:rPr>
          <w:rFonts w:ascii="Times New Roman" w:hAnsi="Times New Roman" w:cs="Times New Roman"/>
          <w:sz w:val="24"/>
          <w:szCs w:val="24"/>
        </w:rPr>
        <w:t>(2)</w:t>
      </w:r>
      <w:r>
        <w:rPr>
          <w:rFonts w:ascii="Times New Roman" w:hAnsi="Times New Roman" w:cs="Times New Roman"/>
          <w:sz w:val="24"/>
          <w:szCs w:val="24"/>
        </w:rPr>
        <w:t xml:space="preserve"> </w:t>
      </w:r>
      <w:r w:rsidR="0011273E" w:rsidRPr="0011273E">
        <w:rPr>
          <w:rFonts w:ascii="Times New Roman" w:hAnsi="Times New Roman" w:cs="Times New Roman"/>
          <w:sz w:val="24"/>
          <w:szCs w:val="24"/>
        </w:rPr>
        <w:t>Ovom Uredbom se propisuju i načela za utvrđivanj</w:t>
      </w:r>
      <w:r w:rsidR="00213B4C">
        <w:rPr>
          <w:rFonts w:ascii="Times New Roman" w:hAnsi="Times New Roman" w:cs="Times New Roman"/>
          <w:sz w:val="24"/>
          <w:szCs w:val="24"/>
        </w:rPr>
        <w:t>e</w:t>
      </w:r>
      <w:r w:rsidR="0011273E" w:rsidRPr="0011273E">
        <w:rPr>
          <w:rFonts w:ascii="Times New Roman" w:hAnsi="Times New Roman" w:cs="Times New Roman"/>
          <w:sz w:val="24"/>
          <w:szCs w:val="24"/>
        </w:rPr>
        <w:t xml:space="preserve"> unutrašnje organizacije jedinstvenog organa uprave,odnosno službi za upravu i upravnih organizacija, koje se osnivaju u gradu,</w:t>
      </w:r>
      <w:r w:rsidR="001B14BE">
        <w:rPr>
          <w:rFonts w:ascii="Times New Roman" w:hAnsi="Times New Roman" w:cs="Times New Roman"/>
          <w:sz w:val="24"/>
          <w:szCs w:val="24"/>
        </w:rPr>
        <w:t xml:space="preserve"> </w:t>
      </w:r>
      <w:r w:rsidR="0011273E" w:rsidRPr="0011273E">
        <w:rPr>
          <w:rFonts w:ascii="Times New Roman" w:hAnsi="Times New Roman" w:cs="Times New Roman"/>
          <w:sz w:val="24"/>
          <w:szCs w:val="24"/>
        </w:rPr>
        <w:t>odnosno općini, na području Hercegovačko-neretvanskog kantona, kao i druga pitanja navedena u stavu (1) ovog člana, ukoliko posebnim propisom gradskog, odnosno općinskog vijeća nije drugačije utvrđeno.</w:t>
      </w:r>
    </w:p>
    <w:p w14:paraId="6C4D7E77" w14:textId="77777777" w:rsidR="0011273E" w:rsidRPr="0011273E" w:rsidRDefault="0011273E" w:rsidP="00A5105D">
      <w:pPr>
        <w:pStyle w:val="NoSpacing"/>
        <w:jc w:val="both"/>
        <w:rPr>
          <w:rFonts w:ascii="Times New Roman" w:hAnsi="Times New Roman" w:cs="Times New Roman"/>
          <w:sz w:val="24"/>
          <w:szCs w:val="24"/>
        </w:rPr>
      </w:pPr>
    </w:p>
    <w:p w14:paraId="73F97F1C" w14:textId="77777777" w:rsidR="0011273E" w:rsidRPr="00A35DB9" w:rsidRDefault="0011273E" w:rsidP="00A5105D">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2.</w:t>
      </w:r>
    </w:p>
    <w:p w14:paraId="458E4AE2"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 Pravni okvir za unutrašnju organizaciju organa uprave )</w:t>
      </w:r>
    </w:p>
    <w:p w14:paraId="7EDBA7B9" w14:textId="77777777" w:rsidR="0011273E" w:rsidRPr="00A35DB9" w:rsidRDefault="0011273E" w:rsidP="00213B4C">
      <w:pPr>
        <w:pStyle w:val="NoSpacing"/>
        <w:jc w:val="center"/>
        <w:rPr>
          <w:rFonts w:ascii="Times New Roman" w:hAnsi="Times New Roman" w:cs="Times New Roman"/>
          <w:b/>
          <w:bCs/>
          <w:sz w:val="24"/>
          <w:szCs w:val="24"/>
        </w:rPr>
      </w:pPr>
    </w:p>
    <w:p w14:paraId="4BBE6C6D" w14:textId="77777777" w:rsidR="0011273E" w:rsidRPr="0011273E" w:rsidRDefault="0011273E" w:rsidP="00296628">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 xml:space="preserve">Unutrašnja organizacija </w:t>
      </w:r>
      <w:r w:rsidRPr="0011273E">
        <w:rPr>
          <w:rFonts w:ascii="Times New Roman" w:hAnsi="Times New Roman" w:cs="Times New Roman"/>
          <w:bCs/>
          <w:sz w:val="24"/>
          <w:szCs w:val="24"/>
        </w:rPr>
        <w:t>organa i tijela uprave</w:t>
      </w:r>
      <w:r w:rsidRPr="0011273E">
        <w:rPr>
          <w:rFonts w:ascii="Times New Roman" w:hAnsi="Times New Roman" w:cs="Times New Roman"/>
          <w:sz w:val="24"/>
          <w:szCs w:val="24"/>
        </w:rPr>
        <w:t xml:space="preserve"> i upravnih organizacija iz člana 1. ove Uredbe (u daljem tekstu: organi uprave) utvrđuje se u skladu sa zakonima i drugim propisima kojima se uređuje organizacija i način funkcionisanja organa uprave u Federaciji Bosne i Hercegovine i Hercegovačko-neretvanskom kantonu</w:t>
      </w:r>
      <w:r w:rsidR="00A5105D">
        <w:rPr>
          <w:rFonts w:ascii="Times New Roman" w:hAnsi="Times New Roman" w:cs="Times New Roman"/>
          <w:sz w:val="24"/>
          <w:szCs w:val="24"/>
        </w:rPr>
        <w:t xml:space="preserve"> </w:t>
      </w:r>
      <w:r w:rsidRPr="0011273E">
        <w:rPr>
          <w:rFonts w:ascii="Times New Roman" w:hAnsi="Times New Roman" w:cs="Times New Roman"/>
          <w:sz w:val="24"/>
          <w:szCs w:val="24"/>
        </w:rPr>
        <w:t>(u daljem tekstu:</w:t>
      </w:r>
      <w:r w:rsidR="00A5105D">
        <w:rPr>
          <w:rFonts w:ascii="Times New Roman" w:hAnsi="Times New Roman" w:cs="Times New Roman"/>
          <w:sz w:val="24"/>
          <w:szCs w:val="24"/>
        </w:rPr>
        <w:t xml:space="preserve"> </w:t>
      </w:r>
      <w:r w:rsidRPr="0011273E">
        <w:rPr>
          <w:rFonts w:ascii="Times New Roman" w:hAnsi="Times New Roman" w:cs="Times New Roman"/>
          <w:sz w:val="24"/>
          <w:szCs w:val="24"/>
        </w:rPr>
        <w:t>Kanton),</w:t>
      </w:r>
      <w:r w:rsidR="000F0526">
        <w:rPr>
          <w:rFonts w:ascii="Times New Roman" w:hAnsi="Times New Roman" w:cs="Times New Roman"/>
          <w:sz w:val="24"/>
          <w:szCs w:val="24"/>
        </w:rPr>
        <w:t xml:space="preserve"> o</w:t>
      </w:r>
      <w:r w:rsidRPr="0011273E">
        <w:rPr>
          <w:rFonts w:ascii="Times New Roman" w:hAnsi="Times New Roman" w:cs="Times New Roman"/>
          <w:sz w:val="24"/>
          <w:szCs w:val="24"/>
        </w:rPr>
        <w:t>snivaju kantonalni, gradski, odnosno općinski organi uprave, reguliše radno-pravni status državnih službenika i namještenika u organima uprave, utvrđuju poslovi osnovnih djelatnosti organa uprave, dopunski poslovi osnovnih djelatnosti i poslovi pomoćne djelatnosti i određuju uslovi za njihovo vršenje, kao i u skladu sa odredbama ove Uredbe.</w:t>
      </w:r>
    </w:p>
    <w:p w14:paraId="63527420" w14:textId="77777777" w:rsidR="00795345" w:rsidRDefault="00795345" w:rsidP="00213B4C">
      <w:pPr>
        <w:pStyle w:val="NoSpacing"/>
        <w:jc w:val="center"/>
        <w:rPr>
          <w:rFonts w:ascii="Times New Roman" w:hAnsi="Times New Roman" w:cs="Times New Roman"/>
          <w:b/>
          <w:bCs/>
          <w:sz w:val="24"/>
          <w:szCs w:val="24"/>
        </w:rPr>
      </w:pPr>
    </w:p>
    <w:p w14:paraId="6D3DEA5B"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3.</w:t>
      </w:r>
    </w:p>
    <w:p w14:paraId="7B549320"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 Principi na kojima se zasniva unutrašnja organizacija organa uprave)</w:t>
      </w:r>
    </w:p>
    <w:p w14:paraId="769D2C61" w14:textId="77777777" w:rsidR="0011273E" w:rsidRPr="00A35DB9" w:rsidRDefault="0011273E" w:rsidP="00213B4C">
      <w:pPr>
        <w:rPr>
          <w:b/>
          <w:bCs/>
          <w:sz w:val="24"/>
          <w:szCs w:val="24"/>
        </w:rPr>
      </w:pPr>
    </w:p>
    <w:p w14:paraId="06BC8BE3" w14:textId="77777777" w:rsidR="0011273E" w:rsidRPr="0011273E" w:rsidRDefault="00060603" w:rsidP="000F0526">
      <w:pPr>
        <w:pStyle w:val="NoSpacing"/>
        <w:tabs>
          <w:tab w:val="left" w:pos="709"/>
        </w:tabs>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F05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1273E" w:rsidRPr="0011273E">
        <w:rPr>
          <w:rFonts w:ascii="Times New Roman" w:hAnsi="Times New Roman" w:cs="Times New Roman"/>
          <w:sz w:val="24"/>
          <w:szCs w:val="24"/>
        </w:rPr>
        <w:t>Izrada i donošenje pravilnika, kojim se utvrđuje unutrašnja organizacija organa uprave, mora se izvršiti na način da se mogu osigurati sljedeći principi:</w:t>
      </w:r>
    </w:p>
    <w:p w14:paraId="0A4F46AE" w14:textId="77777777" w:rsidR="0011273E" w:rsidRDefault="0011273E" w:rsidP="000F0526">
      <w:pPr>
        <w:pStyle w:val="NoSpacing"/>
        <w:numPr>
          <w:ilvl w:val="0"/>
          <w:numId w:val="2"/>
        </w:numPr>
        <w:ind w:left="284"/>
        <w:jc w:val="both"/>
        <w:rPr>
          <w:rFonts w:ascii="Times New Roman" w:hAnsi="Times New Roman" w:cs="Times New Roman"/>
          <w:sz w:val="24"/>
          <w:szCs w:val="24"/>
        </w:rPr>
      </w:pPr>
      <w:r w:rsidRPr="0011273E">
        <w:rPr>
          <w:rFonts w:ascii="Times New Roman" w:hAnsi="Times New Roman" w:cs="Times New Roman"/>
          <w:sz w:val="24"/>
          <w:szCs w:val="24"/>
        </w:rPr>
        <w:lastRenderedPageBreak/>
        <w:t>da unutrašnja organizacija bude</w:t>
      </w:r>
      <w:r w:rsidR="00296628">
        <w:rPr>
          <w:rFonts w:ascii="Times New Roman" w:hAnsi="Times New Roman" w:cs="Times New Roman"/>
          <w:sz w:val="24"/>
          <w:szCs w:val="24"/>
        </w:rPr>
        <w:t xml:space="preserve">  </w:t>
      </w:r>
      <w:r w:rsidRPr="00296628">
        <w:rPr>
          <w:rFonts w:ascii="Times New Roman" w:hAnsi="Times New Roman" w:cs="Times New Roman"/>
          <w:sz w:val="24"/>
          <w:szCs w:val="24"/>
        </w:rPr>
        <w:t>racionalna i da osigurava uspješno i efikasno obavljanje svih poslova iz nadležnosti organa uprave;</w:t>
      </w:r>
    </w:p>
    <w:p w14:paraId="1E573211" w14:textId="77777777" w:rsidR="00A5105D" w:rsidRPr="000F0526" w:rsidRDefault="0011273E" w:rsidP="000F0526">
      <w:pPr>
        <w:pStyle w:val="NoSpacing"/>
        <w:numPr>
          <w:ilvl w:val="0"/>
          <w:numId w:val="2"/>
        </w:numPr>
        <w:ind w:left="284"/>
        <w:jc w:val="both"/>
        <w:rPr>
          <w:rFonts w:ascii="Times New Roman" w:hAnsi="Times New Roman" w:cs="Times New Roman"/>
          <w:sz w:val="24"/>
          <w:szCs w:val="24"/>
        </w:rPr>
      </w:pPr>
      <w:r w:rsidRPr="000F0526">
        <w:rPr>
          <w:rFonts w:ascii="Times New Roman" w:hAnsi="Times New Roman" w:cs="Times New Roman"/>
          <w:sz w:val="24"/>
          <w:szCs w:val="24"/>
        </w:rPr>
        <w:t>da se grupisanje poslova u jednu cjelinu</w:t>
      </w:r>
      <w:r w:rsidR="00296628" w:rsidRPr="000F0526">
        <w:rPr>
          <w:rFonts w:ascii="Times New Roman" w:hAnsi="Times New Roman" w:cs="Times New Roman"/>
          <w:sz w:val="24"/>
          <w:szCs w:val="24"/>
        </w:rPr>
        <w:t xml:space="preserve"> </w:t>
      </w:r>
      <w:r w:rsidRPr="000F0526">
        <w:rPr>
          <w:rFonts w:ascii="Times New Roman" w:hAnsi="Times New Roman" w:cs="Times New Roman"/>
          <w:sz w:val="24"/>
          <w:szCs w:val="24"/>
        </w:rPr>
        <w:t xml:space="preserve">vrši prema njihovoj međusobnoj povezanosti </w:t>
      </w:r>
    </w:p>
    <w:p w14:paraId="12287A24" w14:textId="77777777" w:rsidR="0011273E" w:rsidRPr="00A5105D" w:rsidRDefault="0011273E" w:rsidP="000F0526">
      <w:pPr>
        <w:pStyle w:val="NoSpacing"/>
        <w:jc w:val="both"/>
        <w:rPr>
          <w:rFonts w:ascii="Times New Roman" w:hAnsi="Times New Roman" w:cs="Times New Roman"/>
          <w:sz w:val="24"/>
          <w:szCs w:val="24"/>
        </w:rPr>
      </w:pPr>
      <w:r w:rsidRPr="00A5105D">
        <w:rPr>
          <w:rFonts w:ascii="Times New Roman" w:hAnsi="Times New Roman" w:cs="Times New Roman"/>
          <w:sz w:val="24"/>
          <w:szCs w:val="24"/>
        </w:rPr>
        <w:t>srodnosti, vrsti, obimu, stepenu složenosti, odgovornosti i drugim uslovima za njihovo obavljanje;</w:t>
      </w:r>
    </w:p>
    <w:p w14:paraId="35E260E4" w14:textId="77777777" w:rsidR="0011273E" w:rsidRPr="0011273E" w:rsidRDefault="0011273E" w:rsidP="000F0526">
      <w:pPr>
        <w:pStyle w:val="NoSpacing"/>
        <w:jc w:val="both"/>
        <w:rPr>
          <w:rFonts w:ascii="Times New Roman" w:hAnsi="Times New Roman" w:cs="Times New Roman"/>
          <w:sz w:val="24"/>
          <w:szCs w:val="24"/>
        </w:rPr>
      </w:pPr>
      <w:r w:rsidRPr="0011273E">
        <w:rPr>
          <w:rFonts w:ascii="Times New Roman" w:hAnsi="Times New Roman" w:cs="Times New Roman"/>
          <w:sz w:val="24"/>
          <w:szCs w:val="24"/>
        </w:rPr>
        <w:t>c) da se može ostvariti puna i ravnomjerna zaposlenost svih državnih službenika i namještenika i da mogu doći do izražaja njihove stručne i druge radne sposobnosti;</w:t>
      </w:r>
    </w:p>
    <w:p w14:paraId="48ABCBF1" w14:textId="77777777" w:rsidR="0011273E" w:rsidRPr="0011273E" w:rsidRDefault="0011273E" w:rsidP="000F0526">
      <w:pPr>
        <w:pStyle w:val="NoSpacing"/>
        <w:jc w:val="both"/>
        <w:rPr>
          <w:rFonts w:ascii="Times New Roman" w:hAnsi="Times New Roman" w:cs="Times New Roman"/>
          <w:sz w:val="24"/>
          <w:szCs w:val="24"/>
        </w:rPr>
      </w:pPr>
      <w:r w:rsidRPr="0011273E">
        <w:rPr>
          <w:rFonts w:ascii="Times New Roman" w:hAnsi="Times New Roman" w:cs="Times New Roman"/>
          <w:sz w:val="24"/>
          <w:szCs w:val="24"/>
        </w:rPr>
        <w:t>d)  da se broj izvršilaca odredi tako da bude adekvatan vrs</w:t>
      </w:r>
      <w:r w:rsidR="000F0526">
        <w:rPr>
          <w:rFonts w:ascii="Times New Roman" w:hAnsi="Times New Roman" w:cs="Times New Roman"/>
          <w:sz w:val="24"/>
          <w:szCs w:val="24"/>
        </w:rPr>
        <w:t>ti, obimu i složenosti poslova</w:t>
      </w:r>
      <w:r w:rsidRPr="0011273E">
        <w:rPr>
          <w:rFonts w:ascii="Times New Roman" w:hAnsi="Times New Roman" w:cs="Times New Roman"/>
          <w:sz w:val="24"/>
          <w:szCs w:val="24"/>
        </w:rPr>
        <w:t xml:space="preserve"> iz nadležnosti organa uprave;</w:t>
      </w:r>
    </w:p>
    <w:p w14:paraId="01BBB079" w14:textId="77777777" w:rsidR="0011273E" w:rsidRPr="0011273E" w:rsidRDefault="0011273E" w:rsidP="000F0526">
      <w:pPr>
        <w:pStyle w:val="NoSpacing"/>
        <w:jc w:val="both"/>
        <w:rPr>
          <w:rFonts w:ascii="Times New Roman" w:hAnsi="Times New Roman" w:cs="Times New Roman"/>
          <w:sz w:val="24"/>
          <w:szCs w:val="24"/>
        </w:rPr>
      </w:pPr>
      <w:r w:rsidRPr="0011273E">
        <w:rPr>
          <w:rFonts w:ascii="Times New Roman" w:hAnsi="Times New Roman" w:cs="Times New Roman"/>
          <w:sz w:val="24"/>
          <w:szCs w:val="24"/>
        </w:rPr>
        <w:t>e)  da se izvrši pravilna raspodjela poslova iz nadležnosti organa uprave na poslove koje obavljaju državni službenici i poslove koje obavljaju namještenici.</w:t>
      </w:r>
    </w:p>
    <w:p w14:paraId="186DD638" w14:textId="77777777" w:rsidR="0011273E" w:rsidRPr="0011273E" w:rsidRDefault="0011273E" w:rsidP="00213B4C">
      <w:pPr>
        <w:pStyle w:val="NoSpacing"/>
        <w:jc w:val="both"/>
        <w:rPr>
          <w:rFonts w:ascii="Times New Roman" w:hAnsi="Times New Roman" w:cs="Times New Roman"/>
          <w:sz w:val="24"/>
          <w:szCs w:val="24"/>
        </w:rPr>
      </w:pPr>
    </w:p>
    <w:p w14:paraId="48BFE807" w14:textId="77777777" w:rsidR="00A5105D" w:rsidRPr="0011273E" w:rsidRDefault="0011273E" w:rsidP="00A5105D">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II</w:t>
      </w:r>
      <w:r w:rsidR="00AA2F25">
        <w:rPr>
          <w:rFonts w:ascii="Times New Roman" w:hAnsi="Times New Roman" w:cs="Times New Roman"/>
          <w:b/>
          <w:bCs/>
          <w:sz w:val="24"/>
          <w:szCs w:val="24"/>
        </w:rPr>
        <w:t xml:space="preserve">. </w:t>
      </w:r>
      <w:r w:rsidRPr="0011273E">
        <w:rPr>
          <w:rFonts w:ascii="Times New Roman" w:hAnsi="Times New Roman" w:cs="Times New Roman"/>
          <w:b/>
          <w:bCs/>
          <w:sz w:val="24"/>
          <w:szCs w:val="24"/>
        </w:rPr>
        <w:t>-SADRŽAJ I NAČIN DONOŠENJA</w:t>
      </w:r>
      <w:r w:rsidR="00A5105D" w:rsidRPr="00A5105D">
        <w:rPr>
          <w:rFonts w:ascii="Times New Roman" w:hAnsi="Times New Roman" w:cs="Times New Roman"/>
          <w:b/>
          <w:bCs/>
          <w:sz w:val="24"/>
          <w:szCs w:val="24"/>
        </w:rPr>
        <w:t xml:space="preserve"> </w:t>
      </w:r>
      <w:r w:rsidR="00A5105D" w:rsidRPr="0011273E">
        <w:rPr>
          <w:rFonts w:ascii="Times New Roman" w:hAnsi="Times New Roman" w:cs="Times New Roman"/>
          <w:b/>
          <w:bCs/>
          <w:sz w:val="24"/>
          <w:szCs w:val="24"/>
        </w:rPr>
        <w:t xml:space="preserve">PRAVILNIKA O UNUTRAŠNJOJ  </w:t>
      </w:r>
    </w:p>
    <w:p w14:paraId="0535428B" w14:textId="77777777" w:rsidR="00A5105D" w:rsidRPr="0011273E" w:rsidRDefault="00A5105D" w:rsidP="00A5105D">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ORGANIZACIJI ORGANA UPRAVE</w:t>
      </w:r>
    </w:p>
    <w:p w14:paraId="6746747C" w14:textId="77777777" w:rsidR="0011273E" w:rsidRPr="00A35DB9" w:rsidRDefault="0011273E" w:rsidP="00B62DB2">
      <w:pPr>
        <w:pStyle w:val="NoSpacing"/>
        <w:jc w:val="center"/>
        <w:rPr>
          <w:b/>
          <w:bCs/>
          <w:sz w:val="24"/>
          <w:szCs w:val="24"/>
        </w:rPr>
      </w:pPr>
      <w:r w:rsidRPr="00A35DB9">
        <w:rPr>
          <w:rFonts w:ascii="Times New Roman" w:hAnsi="Times New Roman" w:cs="Times New Roman"/>
          <w:b/>
          <w:bCs/>
          <w:sz w:val="24"/>
          <w:szCs w:val="24"/>
        </w:rPr>
        <w:t>Član 4.</w:t>
      </w:r>
    </w:p>
    <w:p w14:paraId="14EF9669"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(Sadržaj pravilnika o unutrašnjoj organizaciji)</w:t>
      </w:r>
    </w:p>
    <w:p w14:paraId="4669FA0F" w14:textId="77777777" w:rsidR="0011273E" w:rsidRPr="0011273E" w:rsidRDefault="0011273E" w:rsidP="00213B4C">
      <w:pPr>
        <w:pStyle w:val="NoSpacing"/>
        <w:jc w:val="both"/>
        <w:rPr>
          <w:rFonts w:ascii="Times New Roman" w:hAnsi="Times New Roman" w:cs="Times New Roman"/>
          <w:sz w:val="24"/>
          <w:szCs w:val="24"/>
        </w:rPr>
      </w:pPr>
    </w:p>
    <w:p w14:paraId="6AAAE8F7" w14:textId="77777777" w:rsidR="0011273E" w:rsidRPr="0011273E" w:rsidRDefault="000F0526" w:rsidP="009028BB">
      <w:pPr>
        <w:spacing w:after="0"/>
        <w:ind w:left="0" w:firstLine="0"/>
        <w:rPr>
          <w:sz w:val="24"/>
          <w:szCs w:val="24"/>
        </w:rPr>
      </w:pPr>
      <w:r>
        <w:rPr>
          <w:sz w:val="24"/>
          <w:szCs w:val="24"/>
        </w:rPr>
        <w:t xml:space="preserve">   </w:t>
      </w:r>
      <w:r w:rsidR="0011273E" w:rsidRPr="0011273E">
        <w:rPr>
          <w:sz w:val="24"/>
          <w:szCs w:val="24"/>
        </w:rPr>
        <w:t xml:space="preserve"> (1) Pravilnik o unutrašnjoj organizaciji organa uprave (u daljem tekstu: pravilnik) pored osnovnih odredbi, sadrži i odredbe kojima se utvrđuje:</w:t>
      </w:r>
    </w:p>
    <w:p w14:paraId="39B82B91" w14:textId="77777777" w:rsidR="0011273E" w:rsidRPr="0011273E" w:rsidRDefault="0011273E" w:rsidP="000F0526">
      <w:pPr>
        <w:numPr>
          <w:ilvl w:val="0"/>
          <w:numId w:val="3"/>
        </w:numPr>
        <w:spacing w:after="0"/>
        <w:ind w:left="426" w:hanging="426"/>
        <w:rPr>
          <w:sz w:val="24"/>
          <w:szCs w:val="24"/>
        </w:rPr>
      </w:pPr>
      <w:r w:rsidRPr="0011273E">
        <w:rPr>
          <w:sz w:val="24"/>
          <w:szCs w:val="24"/>
        </w:rPr>
        <w:t>organizacione jedinice i njihov</w:t>
      </w:r>
      <w:r w:rsidR="009028BB">
        <w:rPr>
          <w:sz w:val="24"/>
          <w:szCs w:val="24"/>
        </w:rPr>
        <w:t>a nadležnost</w:t>
      </w:r>
      <w:r w:rsidRPr="0011273E">
        <w:rPr>
          <w:sz w:val="24"/>
          <w:szCs w:val="24"/>
        </w:rPr>
        <w:t>,</w:t>
      </w:r>
    </w:p>
    <w:p w14:paraId="696C195D" w14:textId="77777777" w:rsidR="0011273E" w:rsidRPr="0011273E" w:rsidRDefault="0011273E" w:rsidP="000F0526">
      <w:pPr>
        <w:numPr>
          <w:ilvl w:val="0"/>
          <w:numId w:val="3"/>
        </w:numPr>
        <w:spacing w:after="0"/>
        <w:ind w:left="426" w:hanging="426"/>
        <w:rPr>
          <w:sz w:val="24"/>
          <w:szCs w:val="24"/>
        </w:rPr>
      </w:pPr>
      <w:r w:rsidRPr="0011273E">
        <w:rPr>
          <w:sz w:val="24"/>
          <w:szCs w:val="24"/>
        </w:rPr>
        <w:t>sistematizacija radnih mjesta,</w:t>
      </w:r>
    </w:p>
    <w:p w14:paraId="7315EDC2" w14:textId="77777777" w:rsidR="0011273E" w:rsidRPr="0011273E" w:rsidRDefault="0011273E" w:rsidP="000F0526">
      <w:pPr>
        <w:numPr>
          <w:ilvl w:val="0"/>
          <w:numId w:val="3"/>
        </w:numPr>
        <w:spacing w:after="0"/>
        <w:ind w:left="426" w:hanging="426"/>
        <w:rPr>
          <w:sz w:val="24"/>
          <w:szCs w:val="24"/>
        </w:rPr>
      </w:pPr>
      <w:r w:rsidRPr="0011273E">
        <w:rPr>
          <w:sz w:val="24"/>
          <w:szCs w:val="24"/>
        </w:rPr>
        <w:t>način rukovođenja organom uprave i organizacionim jedinicama,</w:t>
      </w:r>
    </w:p>
    <w:p w14:paraId="2B4F17AD" w14:textId="77777777" w:rsidR="0011273E" w:rsidRPr="0011273E" w:rsidRDefault="0011273E" w:rsidP="000F0526">
      <w:pPr>
        <w:numPr>
          <w:ilvl w:val="0"/>
          <w:numId w:val="3"/>
        </w:numPr>
        <w:spacing w:after="0"/>
        <w:ind w:left="426" w:hanging="426"/>
        <w:rPr>
          <w:sz w:val="24"/>
          <w:szCs w:val="24"/>
        </w:rPr>
      </w:pPr>
      <w:r w:rsidRPr="0011273E">
        <w:rPr>
          <w:sz w:val="24"/>
          <w:szCs w:val="24"/>
        </w:rPr>
        <w:t>ovlaštenja i odgovornost rukovodećih državnih službenika u obavljanju poslova,</w:t>
      </w:r>
    </w:p>
    <w:p w14:paraId="144C066A" w14:textId="77777777" w:rsidR="0011273E" w:rsidRPr="0011273E" w:rsidRDefault="0011273E" w:rsidP="000F0526">
      <w:pPr>
        <w:numPr>
          <w:ilvl w:val="0"/>
          <w:numId w:val="3"/>
        </w:numPr>
        <w:spacing w:after="0"/>
        <w:ind w:left="426" w:hanging="426"/>
        <w:rPr>
          <w:sz w:val="24"/>
          <w:szCs w:val="24"/>
        </w:rPr>
      </w:pPr>
      <w:r w:rsidRPr="0011273E">
        <w:rPr>
          <w:sz w:val="24"/>
          <w:szCs w:val="24"/>
        </w:rPr>
        <w:t>sastav, način rada i pitanja o kojima raspravlja stručni kolegij,</w:t>
      </w:r>
    </w:p>
    <w:p w14:paraId="439EDDAF" w14:textId="77777777" w:rsidR="0011273E" w:rsidRPr="0011273E" w:rsidRDefault="0011273E" w:rsidP="000F0526">
      <w:pPr>
        <w:numPr>
          <w:ilvl w:val="0"/>
          <w:numId w:val="3"/>
        </w:numPr>
        <w:spacing w:after="0"/>
        <w:ind w:left="426" w:hanging="426"/>
        <w:rPr>
          <w:sz w:val="24"/>
          <w:szCs w:val="24"/>
        </w:rPr>
      </w:pPr>
      <w:r w:rsidRPr="0011273E">
        <w:rPr>
          <w:sz w:val="24"/>
          <w:szCs w:val="24"/>
        </w:rPr>
        <w:t>način ostvarivanja saradnje u vršenju poslova iz nadležnosti organa uprave,</w:t>
      </w:r>
    </w:p>
    <w:p w14:paraId="40AB5FDC" w14:textId="77777777" w:rsidR="0011273E" w:rsidRPr="0011273E" w:rsidRDefault="0011273E" w:rsidP="000F0526">
      <w:pPr>
        <w:numPr>
          <w:ilvl w:val="0"/>
          <w:numId w:val="3"/>
        </w:numPr>
        <w:spacing w:after="0"/>
        <w:ind w:left="426" w:hanging="426"/>
        <w:rPr>
          <w:sz w:val="24"/>
          <w:szCs w:val="24"/>
        </w:rPr>
      </w:pPr>
      <w:r w:rsidRPr="0011273E">
        <w:rPr>
          <w:sz w:val="24"/>
          <w:szCs w:val="24"/>
        </w:rPr>
        <w:t>programiranje i planiranje rada,</w:t>
      </w:r>
    </w:p>
    <w:p w14:paraId="09895A3C" w14:textId="77777777" w:rsidR="0011273E" w:rsidRPr="0011273E" w:rsidRDefault="0011273E" w:rsidP="000F0526">
      <w:pPr>
        <w:numPr>
          <w:ilvl w:val="0"/>
          <w:numId w:val="3"/>
        </w:numPr>
        <w:spacing w:after="0"/>
        <w:ind w:left="426" w:hanging="426"/>
        <w:rPr>
          <w:sz w:val="24"/>
          <w:szCs w:val="24"/>
        </w:rPr>
      </w:pPr>
      <w:r w:rsidRPr="0011273E">
        <w:rPr>
          <w:sz w:val="24"/>
          <w:szCs w:val="24"/>
        </w:rPr>
        <w:t>način ostvarivanja prava i dužnosti iz radnih odnosa i disciplinska odgovornost državnih službenika i namještenika</w:t>
      </w:r>
      <w:r w:rsidR="00296628">
        <w:rPr>
          <w:sz w:val="24"/>
          <w:szCs w:val="24"/>
        </w:rPr>
        <w:t>,</w:t>
      </w:r>
    </w:p>
    <w:p w14:paraId="75576511" w14:textId="77777777" w:rsidR="0011273E" w:rsidRPr="0011273E" w:rsidRDefault="0011273E" w:rsidP="000F0526">
      <w:pPr>
        <w:numPr>
          <w:ilvl w:val="0"/>
          <w:numId w:val="3"/>
        </w:numPr>
        <w:spacing w:after="0"/>
        <w:ind w:left="426" w:hanging="426"/>
        <w:rPr>
          <w:sz w:val="24"/>
          <w:szCs w:val="24"/>
        </w:rPr>
      </w:pPr>
      <w:r w:rsidRPr="0011273E">
        <w:rPr>
          <w:sz w:val="24"/>
          <w:szCs w:val="24"/>
        </w:rPr>
        <w:t>ostvarivanje javnosti rada organa uprave.</w:t>
      </w:r>
    </w:p>
    <w:p w14:paraId="34CD4300" w14:textId="77777777" w:rsidR="0011273E" w:rsidRPr="0011273E" w:rsidRDefault="0011273E" w:rsidP="009028BB">
      <w:pPr>
        <w:spacing w:after="0"/>
        <w:rPr>
          <w:sz w:val="24"/>
          <w:szCs w:val="24"/>
        </w:rPr>
      </w:pPr>
      <w:r w:rsidRPr="0011273E">
        <w:rPr>
          <w:sz w:val="24"/>
          <w:szCs w:val="24"/>
        </w:rPr>
        <w:t>(2) Pitanja iz stava (1) ovog člana predstavljaju sadržaj  (sistematiku) pravilnika i utvrđuju se redoslijedom kako su i navedena.</w:t>
      </w:r>
    </w:p>
    <w:p w14:paraId="41901A5C"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Član 5.</w:t>
      </w:r>
    </w:p>
    <w:p w14:paraId="50502093" w14:textId="77777777" w:rsidR="0011273E" w:rsidRPr="00A35DB9" w:rsidRDefault="0011273E" w:rsidP="00213B4C">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(Osnovne odredbe pravilnika)</w:t>
      </w:r>
    </w:p>
    <w:p w14:paraId="2CFE897C" w14:textId="77777777" w:rsidR="0011273E" w:rsidRPr="0011273E" w:rsidRDefault="0011273E" w:rsidP="00213B4C">
      <w:pPr>
        <w:pStyle w:val="NoSpacing"/>
        <w:jc w:val="both"/>
        <w:rPr>
          <w:rFonts w:ascii="Times New Roman" w:hAnsi="Times New Roman" w:cs="Times New Roman"/>
          <w:sz w:val="24"/>
          <w:szCs w:val="24"/>
        </w:rPr>
      </w:pPr>
    </w:p>
    <w:p w14:paraId="3BED2AF8" w14:textId="77777777" w:rsidR="00296628" w:rsidRDefault="0011273E" w:rsidP="00296628">
      <w:pPr>
        <w:spacing w:after="240"/>
        <w:rPr>
          <w:sz w:val="24"/>
          <w:szCs w:val="24"/>
        </w:rPr>
      </w:pPr>
      <w:r w:rsidRPr="0011273E">
        <w:rPr>
          <w:sz w:val="24"/>
          <w:szCs w:val="24"/>
        </w:rPr>
        <w:t>U osnovnim odredbama pravilnika određuju se pitanja koja se regulišu tim pravilnikom, navode principi na kojima se zasniva unutrašnja organizacija i način rada organa uprave, kao i poslovi koji su zakonom i/ili drugim propisom određeni u nadležnost organa uprave.</w:t>
      </w:r>
    </w:p>
    <w:p w14:paraId="14964C88" w14:textId="77777777" w:rsidR="0011273E" w:rsidRPr="00296628" w:rsidRDefault="0011273E" w:rsidP="00D23526">
      <w:pPr>
        <w:spacing w:after="0"/>
        <w:jc w:val="center"/>
        <w:rPr>
          <w:sz w:val="24"/>
          <w:szCs w:val="24"/>
        </w:rPr>
      </w:pPr>
      <w:r w:rsidRPr="00A35DB9">
        <w:rPr>
          <w:b/>
          <w:bCs/>
          <w:sz w:val="24"/>
          <w:szCs w:val="24"/>
        </w:rPr>
        <w:t>Član 6.</w:t>
      </w:r>
    </w:p>
    <w:p w14:paraId="6502A81D" w14:textId="77777777" w:rsidR="0011273E" w:rsidRPr="00A35DB9" w:rsidRDefault="0011273E" w:rsidP="00D23526">
      <w:pPr>
        <w:pStyle w:val="NoSpacing"/>
        <w:jc w:val="center"/>
        <w:rPr>
          <w:rFonts w:ascii="Times New Roman" w:hAnsi="Times New Roman" w:cs="Times New Roman"/>
          <w:b/>
          <w:bCs/>
          <w:sz w:val="24"/>
          <w:szCs w:val="24"/>
        </w:rPr>
      </w:pPr>
      <w:r w:rsidRPr="00A35DB9">
        <w:rPr>
          <w:rFonts w:ascii="Times New Roman" w:hAnsi="Times New Roman" w:cs="Times New Roman"/>
          <w:b/>
          <w:bCs/>
          <w:sz w:val="24"/>
          <w:szCs w:val="24"/>
        </w:rPr>
        <w:t>(Poseban dio pravilnika)</w:t>
      </w:r>
    </w:p>
    <w:p w14:paraId="31F84EE8" w14:textId="77777777" w:rsidR="0011273E" w:rsidRPr="0011273E" w:rsidRDefault="0011273E" w:rsidP="00213B4C">
      <w:pPr>
        <w:pStyle w:val="NoSpacing"/>
        <w:jc w:val="center"/>
        <w:rPr>
          <w:rFonts w:ascii="Times New Roman" w:hAnsi="Times New Roman" w:cs="Times New Roman"/>
          <w:sz w:val="24"/>
          <w:szCs w:val="24"/>
        </w:rPr>
      </w:pPr>
    </w:p>
    <w:p w14:paraId="1DF7E31D" w14:textId="77777777" w:rsidR="0011273E" w:rsidRPr="0011273E" w:rsidRDefault="0011273E" w:rsidP="00213B4C">
      <w:pPr>
        <w:numPr>
          <w:ilvl w:val="0"/>
          <w:numId w:val="4"/>
        </w:numPr>
        <w:ind w:firstLine="388"/>
        <w:rPr>
          <w:sz w:val="24"/>
          <w:szCs w:val="24"/>
        </w:rPr>
      </w:pPr>
      <w:r w:rsidRPr="0011273E">
        <w:rPr>
          <w:sz w:val="24"/>
          <w:szCs w:val="24"/>
        </w:rPr>
        <w:t>Unutrašnja organizacija kantonalne uprave, odnosno kantonalne upravne organizacije, koja se nalazi u sastavu kantonalnog ministarstva, utvrđuje se u posebnom dijelu pravilnika ministarstva, u čijem se sastavu nalazi.</w:t>
      </w:r>
    </w:p>
    <w:p w14:paraId="49D0984A" w14:textId="77777777" w:rsidR="0011273E" w:rsidRPr="0011273E" w:rsidRDefault="0011273E" w:rsidP="00213B4C">
      <w:pPr>
        <w:numPr>
          <w:ilvl w:val="0"/>
          <w:numId w:val="4"/>
        </w:numPr>
        <w:ind w:firstLine="388"/>
        <w:rPr>
          <w:sz w:val="24"/>
          <w:szCs w:val="24"/>
        </w:rPr>
      </w:pPr>
      <w:r w:rsidRPr="0011273E">
        <w:rPr>
          <w:sz w:val="24"/>
          <w:szCs w:val="24"/>
        </w:rPr>
        <w:t>Unutrašnja organizacija službi za upravu, koje se nalaze u jedinstvenom gradskom, odnosno općinskom organu uprave, utvrđuje se u posebnom dijelu pravilnika jedinstvenog organa u čijem se sastavu nalaze.</w:t>
      </w:r>
    </w:p>
    <w:p w14:paraId="626F3708" w14:textId="77777777" w:rsidR="0011273E" w:rsidRPr="0011273E" w:rsidRDefault="0011273E" w:rsidP="00213B4C">
      <w:pPr>
        <w:numPr>
          <w:ilvl w:val="0"/>
          <w:numId w:val="4"/>
        </w:numPr>
        <w:ind w:firstLine="388"/>
        <w:rPr>
          <w:sz w:val="24"/>
          <w:szCs w:val="24"/>
        </w:rPr>
      </w:pPr>
      <w:r w:rsidRPr="0011273E">
        <w:rPr>
          <w:sz w:val="24"/>
          <w:szCs w:val="24"/>
        </w:rPr>
        <w:t>Unutrašnja organizacija gradske, odnosno općinske upravne organizacije, koja se nalazi u sastavu gradske, odnosno općinske službe za upravu, utvrđuje se u posebnom dijelu pravilnika službe u čijem se sastavu nalazi.</w:t>
      </w:r>
    </w:p>
    <w:p w14:paraId="5F9F1A2D" w14:textId="77777777" w:rsidR="0011273E" w:rsidRPr="0011273E" w:rsidRDefault="0011273E" w:rsidP="00213B4C">
      <w:pPr>
        <w:numPr>
          <w:ilvl w:val="0"/>
          <w:numId w:val="4"/>
        </w:numPr>
        <w:spacing w:after="240"/>
        <w:ind w:firstLine="388"/>
        <w:rPr>
          <w:sz w:val="24"/>
          <w:szCs w:val="24"/>
        </w:rPr>
      </w:pPr>
      <w:r w:rsidRPr="0011273E">
        <w:rPr>
          <w:sz w:val="24"/>
          <w:szCs w:val="24"/>
        </w:rPr>
        <w:lastRenderedPageBreak/>
        <w:t>U posebnom dijelu pravilnika regulišu se sva pitanja iz stava (1) člana 4. ove Uredbe.</w:t>
      </w:r>
    </w:p>
    <w:p w14:paraId="75BC1C3E" w14:textId="77777777" w:rsidR="0011273E" w:rsidRPr="00B62DB2" w:rsidRDefault="0011273E" w:rsidP="00213B4C">
      <w:pPr>
        <w:pStyle w:val="NoSpacing"/>
        <w:jc w:val="center"/>
        <w:rPr>
          <w:rFonts w:ascii="Times New Roman" w:hAnsi="Times New Roman" w:cs="Times New Roman"/>
          <w:b/>
          <w:bCs/>
          <w:sz w:val="24"/>
          <w:szCs w:val="24"/>
        </w:rPr>
      </w:pPr>
      <w:r w:rsidRPr="00B62DB2">
        <w:rPr>
          <w:rFonts w:ascii="Times New Roman" w:hAnsi="Times New Roman" w:cs="Times New Roman"/>
          <w:b/>
          <w:bCs/>
          <w:sz w:val="24"/>
          <w:szCs w:val="24"/>
        </w:rPr>
        <w:t>Član 7.</w:t>
      </w:r>
    </w:p>
    <w:p w14:paraId="4C9465F1" w14:textId="77777777" w:rsidR="0011273E" w:rsidRPr="00B62DB2" w:rsidRDefault="0011273E" w:rsidP="00213B4C">
      <w:pPr>
        <w:pStyle w:val="NoSpacing"/>
        <w:jc w:val="center"/>
        <w:rPr>
          <w:rFonts w:ascii="Times New Roman" w:hAnsi="Times New Roman" w:cs="Times New Roman"/>
          <w:b/>
          <w:bCs/>
          <w:sz w:val="24"/>
          <w:szCs w:val="24"/>
        </w:rPr>
      </w:pPr>
      <w:r w:rsidRPr="00B62DB2">
        <w:rPr>
          <w:rFonts w:ascii="Times New Roman" w:hAnsi="Times New Roman" w:cs="Times New Roman"/>
          <w:b/>
          <w:bCs/>
          <w:sz w:val="24"/>
          <w:szCs w:val="24"/>
        </w:rPr>
        <w:t>(Donošenje pravilnika)</w:t>
      </w:r>
    </w:p>
    <w:p w14:paraId="7417AC49" w14:textId="77777777" w:rsidR="0011273E" w:rsidRPr="00B62DB2" w:rsidRDefault="0011273E" w:rsidP="00213B4C">
      <w:pPr>
        <w:pStyle w:val="NoSpacing"/>
        <w:jc w:val="center"/>
        <w:rPr>
          <w:rFonts w:ascii="Times New Roman" w:hAnsi="Times New Roman" w:cs="Times New Roman"/>
          <w:b/>
          <w:bCs/>
          <w:sz w:val="24"/>
          <w:szCs w:val="24"/>
        </w:rPr>
      </w:pPr>
    </w:p>
    <w:p w14:paraId="4B394F46" w14:textId="77777777" w:rsidR="0011273E" w:rsidRPr="008D116F" w:rsidRDefault="0011273E" w:rsidP="00213B4C">
      <w:pPr>
        <w:rPr>
          <w:sz w:val="24"/>
          <w:szCs w:val="24"/>
        </w:rPr>
      </w:pPr>
      <w:r w:rsidRPr="008D116F">
        <w:rPr>
          <w:sz w:val="24"/>
          <w:szCs w:val="24"/>
        </w:rPr>
        <w:t>(1) O utvrđivanju unutrašnje organizacije organa uprave odlučuje i pravilnik donosi:</w:t>
      </w:r>
    </w:p>
    <w:p w14:paraId="70A319DA" w14:textId="77777777" w:rsidR="0011273E" w:rsidRPr="005064EF" w:rsidRDefault="0011273E" w:rsidP="005064EF">
      <w:pPr>
        <w:pStyle w:val="NoSpacing"/>
        <w:jc w:val="both"/>
        <w:rPr>
          <w:rFonts w:ascii="Times New Roman" w:hAnsi="Times New Roman" w:cs="Times New Roman"/>
          <w:sz w:val="24"/>
          <w:szCs w:val="24"/>
        </w:rPr>
      </w:pPr>
      <w:r w:rsidRPr="005064EF">
        <w:rPr>
          <w:rFonts w:ascii="Times New Roman" w:hAnsi="Times New Roman" w:cs="Times New Roman"/>
          <w:sz w:val="24"/>
          <w:szCs w:val="24"/>
        </w:rPr>
        <w:t>a) rukovodilac kantonalnog organa uprave,  odnosno kantonalne upravne organizacije</w:t>
      </w:r>
      <w:r w:rsidR="00213B4C" w:rsidRPr="005064EF">
        <w:rPr>
          <w:rFonts w:ascii="Times New Roman" w:hAnsi="Times New Roman" w:cs="Times New Roman"/>
          <w:sz w:val="24"/>
          <w:szCs w:val="24"/>
        </w:rPr>
        <w:t xml:space="preserve"> </w:t>
      </w:r>
      <w:r w:rsidRPr="005064EF">
        <w:rPr>
          <w:rFonts w:ascii="Times New Roman" w:hAnsi="Times New Roman" w:cs="Times New Roman"/>
          <w:sz w:val="24"/>
          <w:szCs w:val="24"/>
        </w:rPr>
        <w:t>uz</w:t>
      </w:r>
      <w:r w:rsidR="005064EF">
        <w:rPr>
          <w:rFonts w:ascii="Times New Roman" w:hAnsi="Times New Roman" w:cs="Times New Roman"/>
          <w:sz w:val="24"/>
          <w:szCs w:val="24"/>
        </w:rPr>
        <w:t xml:space="preserve">       </w:t>
      </w:r>
      <w:r w:rsidRPr="005064EF">
        <w:rPr>
          <w:rFonts w:ascii="Times New Roman" w:hAnsi="Times New Roman" w:cs="Times New Roman"/>
          <w:sz w:val="24"/>
          <w:szCs w:val="24"/>
        </w:rPr>
        <w:t>saglasnost Vlade Hercegovačko</w:t>
      </w:r>
      <w:r w:rsidR="00213B4C" w:rsidRPr="005064EF">
        <w:rPr>
          <w:rFonts w:ascii="Times New Roman" w:hAnsi="Times New Roman" w:cs="Times New Roman"/>
          <w:sz w:val="24"/>
          <w:szCs w:val="24"/>
        </w:rPr>
        <w:t>-</w:t>
      </w:r>
      <w:r w:rsidRPr="005064EF">
        <w:rPr>
          <w:rFonts w:ascii="Times New Roman" w:hAnsi="Times New Roman" w:cs="Times New Roman"/>
          <w:sz w:val="24"/>
          <w:szCs w:val="24"/>
        </w:rPr>
        <w:t>neretvanskog kantona (u daljem tekstu:  Vlada Kantona)</w:t>
      </w:r>
      <w:r w:rsidR="000F0526">
        <w:rPr>
          <w:rFonts w:ascii="Times New Roman" w:hAnsi="Times New Roman" w:cs="Times New Roman"/>
          <w:sz w:val="24"/>
          <w:szCs w:val="24"/>
        </w:rPr>
        <w:t>,</w:t>
      </w:r>
    </w:p>
    <w:p w14:paraId="3C23AFD7" w14:textId="77777777" w:rsidR="00296628" w:rsidRDefault="0011273E" w:rsidP="000F0526">
      <w:pPr>
        <w:ind w:left="0" w:firstLine="0"/>
        <w:rPr>
          <w:sz w:val="24"/>
          <w:szCs w:val="24"/>
        </w:rPr>
      </w:pPr>
      <w:r w:rsidRPr="005064EF">
        <w:rPr>
          <w:sz w:val="24"/>
          <w:szCs w:val="24"/>
        </w:rPr>
        <w:t xml:space="preserve">b) gradonačelnik za jedinstveni gradski  </w:t>
      </w:r>
      <w:r w:rsidR="00213B4C" w:rsidRPr="005064EF">
        <w:rPr>
          <w:sz w:val="24"/>
          <w:szCs w:val="24"/>
        </w:rPr>
        <w:t>organ uprave, odnosno gradsku službu z</w:t>
      </w:r>
      <w:r w:rsidR="00296628">
        <w:rPr>
          <w:sz w:val="24"/>
          <w:szCs w:val="24"/>
        </w:rPr>
        <w:t>a upravu,</w:t>
      </w:r>
    </w:p>
    <w:p w14:paraId="401D9775" w14:textId="77777777" w:rsidR="0011273E" w:rsidRPr="00296628" w:rsidRDefault="00213B4C" w:rsidP="000F0526">
      <w:pPr>
        <w:ind w:left="0" w:firstLine="0"/>
        <w:rPr>
          <w:sz w:val="24"/>
          <w:szCs w:val="24"/>
        </w:rPr>
      </w:pPr>
      <w:r w:rsidRPr="005064EF">
        <w:rPr>
          <w:sz w:val="24"/>
          <w:szCs w:val="24"/>
        </w:rPr>
        <w:t xml:space="preserve"> </w:t>
      </w:r>
      <w:r w:rsidR="00296628">
        <w:rPr>
          <w:sz w:val="24"/>
          <w:szCs w:val="24"/>
        </w:rPr>
        <w:t>c)</w:t>
      </w:r>
      <w:r w:rsidR="0011273E" w:rsidRPr="00296628">
        <w:rPr>
          <w:sz w:val="24"/>
          <w:szCs w:val="24"/>
        </w:rPr>
        <w:t xml:space="preserve">općinski načelnik za jedinstveni općinski </w:t>
      </w:r>
      <w:r w:rsidR="00A35DB9" w:rsidRPr="00296628">
        <w:rPr>
          <w:sz w:val="24"/>
          <w:szCs w:val="24"/>
        </w:rPr>
        <w:t>organ uprave, odnosno općinsku službu za upravu</w:t>
      </w:r>
      <w:r w:rsidR="000F0526">
        <w:rPr>
          <w:sz w:val="24"/>
          <w:szCs w:val="24"/>
        </w:rPr>
        <w:t>.</w:t>
      </w:r>
    </w:p>
    <w:p w14:paraId="4A4840DD"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064EF">
        <w:rPr>
          <w:rFonts w:ascii="Times New Roman" w:hAnsi="Times New Roman" w:cs="Times New Roman"/>
          <w:sz w:val="24"/>
          <w:szCs w:val="24"/>
        </w:rPr>
        <w:t xml:space="preserve"> </w:t>
      </w:r>
      <w:r w:rsidR="0011273E" w:rsidRPr="0011273E">
        <w:rPr>
          <w:rFonts w:ascii="Times New Roman" w:hAnsi="Times New Roman" w:cs="Times New Roman"/>
          <w:sz w:val="24"/>
          <w:szCs w:val="24"/>
        </w:rPr>
        <w:t>(2) Unutrašnju organizaciju organa i organizacija iz stava (1) člana 6. ove Uredbe, utvrđuje kantonalni ministar, na prijedlog direktora kantonalne uprave, odnosno upravne organizacije u sastavu ministarstva.</w:t>
      </w:r>
    </w:p>
    <w:p w14:paraId="50ED4490"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(3) Unutrašnju organizaciju službi i organizacije iz stavova (2)  i (3) člana 6. ove Uredbe, utvrđuje gradonačelnik, odnosno općinski načelnik u skladu sa zakonom i propisom o osnivanju tih službi ili organizacije.  </w:t>
      </w:r>
    </w:p>
    <w:p w14:paraId="396C1FD4" w14:textId="77777777" w:rsidR="000F0526" w:rsidRDefault="000F0526"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(4) Prijedlog</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pravilnika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o</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 unutrašnjem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uređenju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kantonalnog organa uprave i upravnih organizacija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iz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stava 1. tačka a) i stava (2) ovog člana,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prije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dostavljanja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Vladi </w:t>
      </w:r>
      <w:r w:rsidR="00A35DB9">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Kantona, </w:t>
      </w:r>
      <w:r w:rsidR="0011273E" w:rsidRPr="008D116F">
        <w:rPr>
          <w:rFonts w:ascii="Times New Roman" w:hAnsi="Times New Roman" w:cs="Times New Roman"/>
          <w:sz w:val="24"/>
          <w:szCs w:val="24"/>
        </w:rPr>
        <w:t>ob</w:t>
      </w:r>
      <w:r w:rsidR="009028BB">
        <w:rPr>
          <w:rFonts w:ascii="Times New Roman" w:hAnsi="Times New Roman" w:cs="Times New Roman"/>
          <w:sz w:val="24"/>
          <w:szCs w:val="24"/>
        </w:rPr>
        <w:t>a</w:t>
      </w:r>
      <w:r w:rsidR="0011273E" w:rsidRPr="008D116F">
        <w:rPr>
          <w:rFonts w:ascii="Times New Roman" w:hAnsi="Times New Roman" w:cs="Times New Roman"/>
          <w:sz w:val="24"/>
          <w:szCs w:val="24"/>
        </w:rPr>
        <w:t>vezno</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se dostavlja</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 xml:space="preserve"> na </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mišljenje</w:t>
      </w:r>
      <w:r w:rsidR="00A35DB9" w:rsidRPr="008D116F">
        <w:rPr>
          <w:rFonts w:ascii="Times New Roman" w:hAnsi="Times New Roman" w:cs="Times New Roman"/>
          <w:sz w:val="24"/>
          <w:szCs w:val="24"/>
        </w:rPr>
        <w:t xml:space="preserve">  kantonalnom M</w:t>
      </w:r>
      <w:r w:rsidR="0011273E" w:rsidRPr="008D116F">
        <w:rPr>
          <w:rFonts w:ascii="Times New Roman" w:hAnsi="Times New Roman" w:cs="Times New Roman"/>
          <w:sz w:val="24"/>
          <w:szCs w:val="24"/>
        </w:rPr>
        <w:t>inistarstv</w:t>
      </w:r>
      <w:r w:rsidR="00B62DB2" w:rsidRPr="008D116F">
        <w:rPr>
          <w:rFonts w:ascii="Times New Roman" w:hAnsi="Times New Roman" w:cs="Times New Roman"/>
          <w:sz w:val="24"/>
          <w:szCs w:val="24"/>
        </w:rPr>
        <w:t>u</w:t>
      </w:r>
      <w:r w:rsidR="00A35DB9" w:rsidRPr="008D116F">
        <w:rPr>
          <w:rFonts w:ascii="Times New Roman" w:hAnsi="Times New Roman" w:cs="Times New Roman"/>
          <w:sz w:val="24"/>
          <w:szCs w:val="24"/>
        </w:rPr>
        <w:t xml:space="preserve"> </w:t>
      </w:r>
      <w:r w:rsidR="00B62DB2"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pravosuđa,</w:t>
      </w:r>
      <w:r w:rsidR="00A35DB9" w:rsidRPr="008D116F">
        <w:rPr>
          <w:rFonts w:ascii="Times New Roman" w:hAnsi="Times New Roman" w:cs="Times New Roman"/>
          <w:sz w:val="24"/>
          <w:szCs w:val="24"/>
        </w:rPr>
        <w:t xml:space="preserve"> </w:t>
      </w:r>
      <w:r w:rsidR="0011273E" w:rsidRPr="008D116F">
        <w:rPr>
          <w:rFonts w:ascii="Times New Roman" w:hAnsi="Times New Roman" w:cs="Times New Roman"/>
          <w:sz w:val="24"/>
          <w:szCs w:val="24"/>
        </w:rPr>
        <w:t xml:space="preserve"> u</w:t>
      </w:r>
      <w:r w:rsidR="00A35DB9" w:rsidRPr="008D116F">
        <w:rPr>
          <w:rFonts w:ascii="Times New Roman" w:hAnsi="Times New Roman" w:cs="Times New Roman"/>
          <w:sz w:val="24"/>
          <w:szCs w:val="24"/>
        </w:rPr>
        <w:t xml:space="preserve">prave  i </w:t>
      </w:r>
      <w:r w:rsidR="0011273E" w:rsidRPr="008D116F">
        <w:rPr>
          <w:rFonts w:ascii="Times New Roman" w:hAnsi="Times New Roman" w:cs="Times New Roman"/>
          <w:sz w:val="24"/>
          <w:szCs w:val="24"/>
        </w:rPr>
        <w:t>lokalne samouprave i Uredu za zakonodavstvo Vlade Kantona.</w:t>
      </w:r>
    </w:p>
    <w:p w14:paraId="040DE7DA" w14:textId="77777777" w:rsidR="0011273E" w:rsidRPr="0011273E" w:rsidRDefault="0011273E" w:rsidP="00C02DE7">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Kantonalno ministarstvo pravosuđa, uprave i lokalne samouprave i Ured za zakonodavstvo Vlade Kantona, u okviru svojih nadležnosti daju mišljenje o prijedlogu pravilnika iz stava </w:t>
      </w:r>
      <w:r w:rsidR="00C02DE7">
        <w:rPr>
          <w:rFonts w:ascii="Times New Roman" w:hAnsi="Times New Roman" w:cs="Times New Roman"/>
          <w:sz w:val="24"/>
          <w:szCs w:val="24"/>
        </w:rPr>
        <w:t>(</w:t>
      </w:r>
      <w:r w:rsidRPr="0011273E">
        <w:rPr>
          <w:rFonts w:ascii="Times New Roman" w:hAnsi="Times New Roman" w:cs="Times New Roman"/>
          <w:sz w:val="24"/>
          <w:szCs w:val="24"/>
        </w:rPr>
        <w:t>4</w:t>
      </w:r>
      <w:r w:rsidR="00C02DE7">
        <w:rPr>
          <w:rFonts w:ascii="Times New Roman" w:hAnsi="Times New Roman" w:cs="Times New Roman"/>
          <w:sz w:val="24"/>
          <w:szCs w:val="24"/>
        </w:rPr>
        <w:t xml:space="preserve">) </w:t>
      </w:r>
      <w:r w:rsidRPr="0011273E">
        <w:rPr>
          <w:rFonts w:ascii="Times New Roman" w:hAnsi="Times New Roman" w:cs="Times New Roman"/>
          <w:sz w:val="24"/>
          <w:szCs w:val="24"/>
        </w:rPr>
        <w:t>ovog člana s gledišta njegove usuglašenosti sa odredbama ove Uredbe, odnosno njegove usuglašenosti sa zakonima i drugim</w:t>
      </w:r>
      <w:r w:rsidR="00A35DB9">
        <w:rPr>
          <w:rFonts w:ascii="Times New Roman" w:hAnsi="Times New Roman" w:cs="Times New Roman"/>
          <w:sz w:val="24"/>
          <w:szCs w:val="24"/>
        </w:rPr>
        <w:t xml:space="preserve"> </w:t>
      </w:r>
      <w:r w:rsidRPr="0011273E">
        <w:rPr>
          <w:rFonts w:ascii="Times New Roman" w:hAnsi="Times New Roman" w:cs="Times New Roman"/>
          <w:sz w:val="24"/>
          <w:szCs w:val="24"/>
        </w:rPr>
        <w:t>propisima iz člana 2. ove Uredbe.</w:t>
      </w:r>
    </w:p>
    <w:p w14:paraId="248455E3" w14:textId="77777777" w:rsidR="0011273E" w:rsidRPr="0011273E" w:rsidRDefault="0011273E" w:rsidP="00213B4C">
      <w:pPr>
        <w:pStyle w:val="ListParagraph"/>
        <w:numPr>
          <w:ilvl w:val="0"/>
          <w:numId w:val="4"/>
        </w:numPr>
        <w:spacing w:after="240"/>
        <w:ind w:firstLine="388"/>
        <w:rPr>
          <w:bCs/>
          <w:sz w:val="24"/>
          <w:szCs w:val="24"/>
        </w:rPr>
      </w:pPr>
      <w:r w:rsidRPr="0011273E">
        <w:rPr>
          <w:bCs/>
          <w:sz w:val="24"/>
          <w:szCs w:val="24"/>
        </w:rPr>
        <w:t xml:space="preserve"> Rukovodi</w:t>
      </w:r>
      <w:r w:rsidR="00375C98">
        <w:rPr>
          <w:bCs/>
          <w:sz w:val="24"/>
          <w:szCs w:val="24"/>
        </w:rPr>
        <w:t>lac</w:t>
      </w:r>
      <w:r w:rsidRPr="0011273E">
        <w:rPr>
          <w:bCs/>
          <w:sz w:val="24"/>
          <w:szCs w:val="24"/>
        </w:rPr>
        <w:t xml:space="preserve"> kantonalnog </w:t>
      </w:r>
      <w:r w:rsidR="00375C98">
        <w:rPr>
          <w:bCs/>
          <w:sz w:val="24"/>
          <w:szCs w:val="24"/>
        </w:rPr>
        <w:t>organa</w:t>
      </w:r>
      <w:r w:rsidRPr="0011273E">
        <w:rPr>
          <w:bCs/>
          <w:sz w:val="24"/>
          <w:szCs w:val="24"/>
        </w:rPr>
        <w:t xml:space="preserve"> uprave dužan je osigurati usklađenost prijedloga pravilnika o unutrašnjem uređenju s mišljenjem organa iz stava 4. ovog člana. </w:t>
      </w:r>
    </w:p>
    <w:p w14:paraId="03DFA815" w14:textId="77777777" w:rsidR="0011273E" w:rsidRPr="0011273E" w:rsidRDefault="0011273E" w:rsidP="00213B4C">
      <w:pPr>
        <w:pStyle w:val="ListParagraph"/>
        <w:numPr>
          <w:ilvl w:val="0"/>
          <w:numId w:val="4"/>
        </w:numPr>
        <w:spacing w:after="240"/>
        <w:ind w:firstLine="388"/>
        <w:rPr>
          <w:bCs/>
          <w:sz w:val="24"/>
          <w:szCs w:val="24"/>
        </w:rPr>
      </w:pPr>
      <w:r w:rsidRPr="0011273E">
        <w:rPr>
          <w:bCs/>
          <w:sz w:val="24"/>
          <w:szCs w:val="24"/>
        </w:rPr>
        <w:t xml:space="preserve"> Rukovodi</w:t>
      </w:r>
      <w:r w:rsidR="000F0526">
        <w:rPr>
          <w:bCs/>
          <w:sz w:val="24"/>
          <w:szCs w:val="24"/>
        </w:rPr>
        <w:t>lac</w:t>
      </w:r>
      <w:r w:rsidRPr="0011273E">
        <w:rPr>
          <w:bCs/>
          <w:sz w:val="24"/>
          <w:szCs w:val="24"/>
        </w:rPr>
        <w:t xml:space="preserve"> kantonalnog </w:t>
      </w:r>
      <w:r w:rsidR="00375C98">
        <w:rPr>
          <w:bCs/>
          <w:sz w:val="24"/>
          <w:szCs w:val="24"/>
        </w:rPr>
        <w:t>organa</w:t>
      </w:r>
      <w:r w:rsidRPr="0011273E">
        <w:rPr>
          <w:bCs/>
          <w:sz w:val="24"/>
          <w:szCs w:val="24"/>
        </w:rPr>
        <w:t xml:space="preserve"> uprave dužan je, prilikom podnošenja prijedloga pravilnika o unutrašnjem uređenju, Vladi Kantona, radi davanja saglasnosti, uz pravilnik dostaviti i mišljenje organa iz stava (5) ovog člana, data na prijedlog tog pravilnika,</w:t>
      </w:r>
      <w:r w:rsidR="000F0526">
        <w:rPr>
          <w:bCs/>
          <w:sz w:val="24"/>
          <w:szCs w:val="24"/>
        </w:rPr>
        <w:t xml:space="preserve"> </w:t>
      </w:r>
      <w:r w:rsidRPr="0011273E">
        <w:rPr>
          <w:bCs/>
          <w:sz w:val="24"/>
          <w:szCs w:val="24"/>
        </w:rPr>
        <w:t>a u obrazloženju uz pravilnik treba dati</w:t>
      </w:r>
      <w:r w:rsidRPr="0011273E">
        <w:rPr>
          <w:b/>
          <w:bCs/>
          <w:sz w:val="24"/>
          <w:szCs w:val="24"/>
        </w:rPr>
        <w:t xml:space="preserve"> </w:t>
      </w:r>
      <w:r w:rsidRPr="0011273E">
        <w:rPr>
          <w:bCs/>
          <w:sz w:val="24"/>
          <w:szCs w:val="24"/>
        </w:rPr>
        <w:t>izjašnjenje za primjedbe koje nisu usvojene i razloge zbog čega nisu usvojene.</w:t>
      </w:r>
      <w:r w:rsidRPr="0011273E">
        <w:rPr>
          <w:sz w:val="24"/>
          <w:szCs w:val="24"/>
        </w:rPr>
        <w:t xml:space="preserve">        </w:t>
      </w:r>
    </w:p>
    <w:p w14:paraId="363FCD1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8.</w:t>
      </w:r>
    </w:p>
    <w:p w14:paraId="48AC1D03"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Usklađivanje pravilnika )</w:t>
      </w:r>
    </w:p>
    <w:p w14:paraId="0DE1C945" w14:textId="77777777" w:rsidR="0011273E" w:rsidRPr="0011273E" w:rsidRDefault="0011273E" w:rsidP="00213B4C">
      <w:pPr>
        <w:pStyle w:val="NoSpacing"/>
        <w:jc w:val="center"/>
        <w:rPr>
          <w:rFonts w:ascii="Times New Roman" w:hAnsi="Times New Roman" w:cs="Times New Roman"/>
          <w:sz w:val="24"/>
          <w:szCs w:val="24"/>
        </w:rPr>
      </w:pPr>
    </w:p>
    <w:p w14:paraId="29F312FE" w14:textId="77777777" w:rsidR="0011273E" w:rsidRPr="0011273E" w:rsidRDefault="0011273E" w:rsidP="00213B4C">
      <w:pPr>
        <w:spacing w:after="246"/>
        <w:rPr>
          <w:sz w:val="24"/>
          <w:szCs w:val="24"/>
        </w:rPr>
      </w:pPr>
      <w:r w:rsidRPr="0011273E">
        <w:rPr>
          <w:sz w:val="24"/>
          <w:szCs w:val="24"/>
        </w:rPr>
        <w:t>Ukoliko dođe do izmjene zakona i/ili drugih propisa, kojima su utvrđene nadležnosti organa uprave, koje iziskuju drugačiju unutrašnju organizaciju tog organa, mora se neodložno izvršiti adekvatno usklađivanje pravilnika.</w:t>
      </w:r>
    </w:p>
    <w:p w14:paraId="6D2C5337" w14:textId="77777777" w:rsidR="0011273E" w:rsidRPr="0011273E" w:rsidRDefault="0011273E" w:rsidP="00B62DB2">
      <w:pPr>
        <w:pStyle w:val="NoSpacing"/>
        <w:rPr>
          <w:rFonts w:ascii="Times New Roman" w:hAnsi="Times New Roman" w:cs="Times New Roman"/>
          <w:b/>
          <w:bCs/>
          <w:sz w:val="24"/>
          <w:szCs w:val="24"/>
        </w:rPr>
      </w:pPr>
      <w:r w:rsidRPr="0011273E">
        <w:rPr>
          <w:rFonts w:ascii="Times New Roman" w:hAnsi="Times New Roman" w:cs="Times New Roman"/>
          <w:b/>
          <w:bCs/>
          <w:sz w:val="24"/>
          <w:szCs w:val="24"/>
        </w:rPr>
        <w:t>Poglavlje III</w:t>
      </w:r>
      <w:r w:rsidR="00060603">
        <w:rPr>
          <w:rFonts w:ascii="Times New Roman" w:hAnsi="Times New Roman" w:cs="Times New Roman"/>
          <w:b/>
          <w:bCs/>
          <w:sz w:val="24"/>
          <w:szCs w:val="24"/>
        </w:rPr>
        <w:t>.</w:t>
      </w:r>
      <w:r w:rsidRPr="0011273E">
        <w:rPr>
          <w:rFonts w:ascii="Times New Roman" w:hAnsi="Times New Roman" w:cs="Times New Roman"/>
          <w:b/>
          <w:bCs/>
          <w:sz w:val="24"/>
          <w:szCs w:val="24"/>
        </w:rPr>
        <w:t xml:space="preserve"> - UNUTRAŠNJA ORGANIZACIJA ORGANA UPRAVE</w:t>
      </w:r>
    </w:p>
    <w:p w14:paraId="588166FB" w14:textId="77777777" w:rsidR="00B62DB2" w:rsidRDefault="0011273E" w:rsidP="009028BB">
      <w:pPr>
        <w:pStyle w:val="NoSpacing"/>
        <w:jc w:val="both"/>
        <w:rPr>
          <w:rFonts w:ascii="Times New Roman" w:hAnsi="Times New Roman" w:cs="Times New Roman"/>
          <w:b/>
          <w:bCs/>
          <w:sz w:val="24"/>
          <w:szCs w:val="24"/>
        </w:rPr>
      </w:pPr>
      <w:r w:rsidRPr="0011273E">
        <w:rPr>
          <w:rFonts w:ascii="Times New Roman" w:hAnsi="Times New Roman" w:cs="Times New Roman"/>
          <w:sz w:val="24"/>
          <w:szCs w:val="24"/>
        </w:rPr>
        <w:t xml:space="preserve"> </w:t>
      </w:r>
      <w:r w:rsidRPr="0011273E">
        <w:rPr>
          <w:rFonts w:ascii="Times New Roman" w:hAnsi="Times New Roman" w:cs="Times New Roman"/>
          <w:b/>
          <w:bCs/>
          <w:sz w:val="24"/>
          <w:szCs w:val="24"/>
        </w:rPr>
        <w:t>ODJELJAK - A. Unutrašnja organizac</w:t>
      </w:r>
      <w:r w:rsidR="00B62DB2">
        <w:rPr>
          <w:rFonts w:ascii="Times New Roman" w:hAnsi="Times New Roman" w:cs="Times New Roman"/>
          <w:b/>
          <w:bCs/>
          <w:sz w:val="24"/>
          <w:szCs w:val="24"/>
        </w:rPr>
        <w:t xml:space="preserve">ija </w:t>
      </w:r>
      <w:r w:rsidRPr="0011273E">
        <w:rPr>
          <w:rFonts w:ascii="Times New Roman" w:hAnsi="Times New Roman" w:cs="Times New Roman"/>
          <w:b/>
          <w:bCs/>
          <w:sz w:val="24"/>
          <w:szCs w:val="24"/>
        </w:rPr>
        <w:t xml:space="preserve">kantonalnih organa uprave i upravnih </w:t>
      </w:r>
    </w:p>
    <w:p w14:paraId="77588AB7" w14:textId="77777777" w:rsidR="0011273E" w:rsidRPr="0011273E" w:rsidRDefault="0011273E" w:rsidP="00B62DB2">
      <w:pPr>
        <w:pStyle w:val="NoSpacing"/>
        <w:rPr>
          <w:rFonts w:ascii="Times New Roman" w:hAnsi="Times New Roman" w:cs="Times New Roman"/>
          <w:b/>
          <w:bCs/>
          <w:sz w:val="24"/>
          <w:szCs w:val="24"/>
        </w:rPr>
      </w:pPr>
      <w:r w:rsidRPr="0011273E">
        <w:rPr>
          <w:rFonts w:ascii="Times New Roman" w:hAnsi="Times New Roman" w:cs="Times New Roman"/>
          <w:b/>
          <w:bCs/>
          <w:sz w:val="24"/>
          <w:szCs w:val="24"/>
        </w:rPr>
        <w:t>organizacija</w:t>
      </w:r>
    </w:p>
    <w:p w14:paraId="1ACE7F0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9.</w:t>
      </w:r>
    </w:p>
    <w:p w14:paraId="7EEBDC6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Način obavljanja poslova )</w:t>
      </w:r>
    </w:p>
    <w:p w14:paraId="397413DF" w14:textId="77777777" w:rsidR="0011273E" w:rsidRPr="00BA2594" w:rsidRDefault="0011273E" w:rsidP="00213B4C">
      <w:pPr>
        <w:pStyle w:val="NoSpacing"/>
        <w:jc w:val="center"/>
        <w:rPr>
          <w:rFonts w:ascii="Times New Roman" w:hAnsi="Times New Roman" w:cs="Times New Roman"/>
          <w:b/>
          <w:bCs/>
          <w:sz w:val="24"/>
          <w:szCs w:val="24"/>
        </w:rPr>
      </w:pPr>
    </w:p>
    <w:p w14:paraId="352B1692"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Poslovi i zadaci iz nadležnosti kantonalnog organa</w:t>
      </w:r>
      <w:r w:rsidR="0011273E" w:rsidRPr="0011273E">
        <w:rPr>
          <w:rFonts w:ascii="Times New Roman" w:hAnsi="Times New Roman" w:cs="Times New Roman"/>
          <w:sz w:val="24"/>
          <w:szCs w:val="24"/>
        </w:rPr>
        <w:tab/>
        <w:t>uprave i kantonalne upravne organizacije (u daljem tekstu: kantonalni organ uprave) obavljaju se po pravilu, u okviru organizacionih jedinica, a izuzetno, kada to odgovara prirodi, vrsti, obimu i mjestu, poslove mogu obavljati samostalni izvršioci izvan organizacionih jedinica.</w:t>
      </w:r>
    </w:p>
    <w:p w14:paraId="510DC09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lastRenderedPageBreak/>
        <w:t>Član 10.</w:t>
      </w:r>
    </w:p>
    <w:p w14:paraId="17A2741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Organizacione jedinice )</w:t>
      </w:r>
    </w:p>
    <w:p w14:paraId="4E4C6D46" w14:textId="77777777" w:rsidR="0011273E" w:rsidRPr="00BA2594" w:rsidRDefault="0011273E" w:rsidP="00213B4C">
      <w:pPr>
        <w:pStyle w:val="NoSpacing"/>
        <w:jc w:val="center"/>
        <w:rPr>
          <w:rFonts w:ascii="Times New Roman" w:hAnsi="Times New Roman" w:cs="Times New Roman"/>
          <w:b/>
          <w:bCs/>
          <w:sz w:val="24"/>
          <w:szCs w:val="24"/>
        </w:rPr>
      </w:pPr>
    </w:p>
    <w:p w14:paraId="6508E4E1" w14:textId="77777777" w:rsidR="0011273E" w:rsidRPr="0011273E" w:rsidRDefault="0011273E" w:rsidP="00213B4C">
      <w:pPr>
        <w:numPr>
          <w:ilvl w:val="0"/>
          <w:numId w:val="5"/>
        </w:numPr>
        <w:ind w:firstLine="388"/>
        <w:rPr>
          <w:sz w:val="24"/>
          <w:szCs w:val="24"/>
        </w:rPr>
      </w:pPr>
      <w:r w:rsidRPr="0011273E">
        <w:rPr>
          <w:sz w:val="24"/>
          <w:szCs w:val="24"/>
        </w:rPr>
        <w:t>Za izvršavanje poslova iz nadležnosti kantonalnog organa uprave pravilnikom se mogu formirati organizacione jedinice kao osnovne organizacione jedinice i kao unutrašnje organizacione jedinice.</w:t>
      </w:r>
    </w:p>
    <w:p w14:paraId="21416C66" w14:textId="77777777" w:rsidR="0011273E" w:rsidRPr="0011273E" w:rsidRDefault="0011273E" w:rsidP="00213B4C">
      <w:pPr>
        <w:numPr>
          <w:ilvl w:val="0"/>
          <w:numId w:val="5"/>
        </w:numPr>
        <w:spacing w:after="240"/>
        <w:ind w:firstLine="373"/>
        <w:rPr>
          <w:sz w:val="24"/>
          <w:szCs w:val="24"/>
        </w:rPr>
      </w:pPr>
      <w:r w:rsidRPr="0011273E">
        <w:rPr>
          <w:sz w:val="24"/>
          <w:szCs w:val="24"/>
        </w:rPr>
        <w:t>Vrsta i broj organizacionih jedinica iz stava (1) ovog člana, utvrđuje se prema vrsti, srodnosti, obimu i stepenu složenosti, međusobnoj povezanosti poslova i zadataka i efikasnom izvršavanju poslova i zadataka iz nadležnosti kantonalnog organa uprave.</w:t>
      </w:r>
    </w:p>
    <w:p w14:paraId="65E844AB"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11.</w:t>
      </w:r>
    </w:p>
    <w:p w14:paraId="1A9F3621"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Vrste osnovnih organizacionih jedinica )</w:t>
      </w:r>
    </w:p>
    <w:p w14:paraId="68EC59F1" w14:textId="77777777" w:rsidR="0011273E" w:rsidRPr="00BA2594" w:rsidRDefault="0011273E" w:rsidP="00213B4C">
      <w:pPr>
        <w:pStyle w:val="NoSpacing"/>
        <w:jc w:val="center"/>
        <w:rPr>
          <w:rFonts w:ascii="Times New Roman" w:hAnsi="Times New Roman" w:cs="Times New Roman"/>
          <w:b/>
          <w:bCs/>
          <w:sz w:val="24"/>
          <w:szCs w:val="24"/>
        </w:rPr>
      </w:pPr>
    </w:p>
    <w:p w14:paraId="4E43571B" w14:textId="77777777" w:rsidR="0011273E" w:rsidRPr="0011273E" w:rsidRDefault="0011273E" w:rsidP="00213B4C">
      <w:pPr>
        <w:numPr>
          <w:ilvl w:val="0"/>
          <w:numId w:val="6"/>
        </w:numPr>
        <w:ind w:firstLine="388"/>
        <w:rPr>
          <w:bCs/>
          <w:sz w:val="24"/>
          <w:szCs w:val="24"/>
        </w:rPr>
      </w:pPr>
      <w:r w:rsidRPr="0011273E">
        <w:rPr>
          <w:sz w:val="24"/>
          <w:szCs w:val="24"/>
        </w:rPr>
        <w:t xml:space="preserve">Osnovne organizacione jedinice mogu biti: </w:t>
      </w:r>
      <w:r w:rsidRPr="0011273E">
        <w:rPr>
          <w:bCs/>
          <w:sz w:val="24"/>
          <w:szCs w:val="24"/>
        </w:rPr>
        <w:t>kabinet, sektor,</w:t>
      </w:r>
      <w:r w:rsidRPr="0011273E">
        <w:rPr>
          <w:sz w:val="24"/>
          <w:szCs w:val="24"/>
        </w:rPr>
        <w:t xml:space="preserve"> odjeljenje, inspektorat, centar, ured, servis i služba i izuzetno uprava, za izvršavanje specifičnih poslova iz nadležnosti </w:t>
      </w:r>
      <w:r w:rsidRPr="0011273E">
        <w:rPr>
          <w:bCs/>
          <w:sz w:val="24"/>
          <w:szCs w:val="24"/>
        </w:rPr>
        <w:t>Ministarstva</w:t>
      </w:r>
      <w:r w:rsidRPr="0011273E">
        <w:rPr>
          <w:bCs/>
          <w:sz w:val="24"/>
          <w:szCs w:val="24"/>
        </w:rPr>
        <w:tab/>
        <w:t>unutrašnjih</w:t>
      </w:r>
      <w:r w:rsidRPr="0011273E">
        <w:rPr>
          <w:bCs/>
          <w:sz w:val="24"/>
          <w:szCs w:val="24"/>
        </w:rPr>
        <w:tab/>
        <w:t>poslova Hercegovačko-neretvanskog kantona (u daljem tekstu: MUP HNK).</w:t>
      </w:r>
    </w:p>
    <w:p w14:paraId="08717783" w14:textId="77777777" w:rsidR="0011273E" w:rsidRPr="0011273E" w:rsidRDefault="0011273E" w:rsidP="00213B4C">
      <w:pPr>
        <w:numPr>
          <w:ilvl w:val="0"/>
          <w:numId w:val="6"/>
        </w:numPr>
        <w:ind w:firstLine="388"/>
        <w:rPr>
          <w:sz w:val="24"/>
          <w:szCs w:val="24"/>
        </w:rPr>
      </w:pPr>
      <w:r w:rsidRPr="0011273E">
        <w:rPr>
          <w:sz w:val="24"/>
          <w:szCs w:val="24"/>
        </w:rPr>
        <w:t>U pojedinim kantonalnim organima uprave mogu se, samo izuzetno, ako je to neophodno i adekvatnije prirodi poslova i zadataka, za obavljanje određenih poslova, pored organizacionih jedinica iz stava (1) ovog člana, formirati i osnovne organizacione jedinice pod drugim nazivom.</w:t>
      </w:r>
    </w:p>
    <w:p w14:paraId="040281C2"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12.</w:t>
      </w:r>
    </w:p>
    <w:p w14:paraId="6F38A68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(Osnovne organizacione jedinice)</w:t>
      </w:r>
    </w:p>
    <w:p w14:paraId="6B5A361A" w14:textId="77777777" w:rsidR="0011273E" w:rsidRPr="00BA2594" w:rsidRDefault="0011273E" w:rsidP="00213B4C">
      <w:pPr>
        <w:pStyle w:val="NoSpacing"/>
        <w:jc w:val="center"/>
        <w:rPr>
          <w:rFonts w:ascii="Times New Roman" w:hAnsi="Times New Roman" w:cs="Times New Roman"/>
          <w:b/>
          <w:bCs/>
          <w:sz w:val="24"/>
          <w:szCs w:val="24"/>
        </w:rPr>
      </w:pPr>
    </w:p>
    <w:p w14:paraId="7EDA7D5A" w14:textId="77777777" w:rsidR="0011273E" w:rsidRPr="0011273E" w:rsidRDefault="0011273E" w:rsidP="00213B4C">
      <w:pPr>
        <w:numPr>
          <w:ilvl w:val="0"/>
          <w:numId w:val="7"/>
        </w:numPr>
        <w:ind w:firstLine="388"/>
        <w:rPr>
          <w:sz w:val="24"/>
          <w:szCs w:val="24"/>
        </w:rPr>
      </w:pPr>
      <w:r w:rsidRPr="0011273E">
        <w:rPr>
          <w:sz w:val="24"/>
          <w:szCs w:val="24"/>
        </w:rPr>
        <w:t>Osnovne organizacione jedinice se mogu formirati sa ili bez unutrašnjih organizacionih jedinica u svom sastavu.</w:t>
      </w:r>
    </w:p>
    <w:p w14:paraId="1F07D3EB" w14:textId="77777777" w:rsidR="0011273E" w:rsidRPr="0011273E" w:rsidRDefault="0011273E" w:rsidP="00213B4C">
      <w:pPr>
        <w:numPr>
          <w:ilvl w:val="0"/>
          <w:numId w:val="7"/>
        </w:numPr>
        <w:ind w:firstLine="388"/>
        <w:rPr>
          <w:sz w:val="24"/>
          <w:szCs w:val="24"/>
        </w:rPr>
      </w:pPr>
      <w:r w:rsidRPr="0011273E">
        <w:rPr>
          <w:sz w:val="24"/>
          <w:szCs w:val="24"/>
        </w:rPr>
        <w:t xml:space="preserve">Izuzetno, u </w:t>
      </w:r>
      <w:r w:rsidRPr="0011273E">
        <w:rPr>
          <w:bCs/>
          <w:sz w:val="24"/>
          <w:szCs w:val="24"/>
        </w:rPr>
        <w:t>MUP-u HNK</w:t>
      </w:r>
      <w:r w:rsidRPr="0011273E">
        <w:rPr>
          <w:sz w:val="24"/>
          <w:szCs w:val="24"/>
        </w:rPr>
        <w:t xml:space="preserve"> se mogu formirati i osnovne organizacione jedinice u sastavu uprave iz stava (1) člana 11. ove Uredbe.</w:t>
      </w:r>
    </w:p>
    <w:p w14:paraId="0A599958" w14:textId="77777777" w:rsidR="0011273E" w:rsidRPr="0011273E" w:rsidRDefault="0011273E" w:rsidP="00213B4C">
      <w:pPr>
        <w:numPr>
          <w:ilvl w:val="0"/>
          <w:numId w:val="7"/>
        </w:numPr>
        <w:spacing w:after="240"/>
        <w:ind w:firstLine="388"/>
        <w:rPr>
          <w:sz w:val="24"/>
          <w:szCs w:val="24"/>
        </w:rPr>
      </w:pPr>
      <w:r w:rsidRPr="0011273E">
        <w:rPr>
          <w:sz w:val="24"/>
          <w:szCs w:val="24"/>
        </w:rPr>
        <w:t>Ako se u osnovnoj organizacionoj jedinici formiraju unutrašnje organizacione jedinice, u tom slučaju se moraju formirati najmanje dvije te jedinice.</w:t>
      </w:r>
    </w:p>
    <w:p w14:paraId="2A5C7693"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13.</w:t>
      </w:r>
    </w:p>
    <w:p w14:paraId="383DA252"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(Kabinet)</w:t>
      </w:r>
    </w:p>
    <w:p w14:paraId="2F88F11E" w14:textId="77777777" w:rsidR="0011273E" w:rsidRPr="00BA2594" w:rsidRDefault="0011273E" w:rsidP="00213B4C">
      <w:pPr>
        <w:pStyle w:val="NoSpacing"/>
        <w:jc w:val="center"/>
        <w:rPr>
          <w:rFonts w:ascii="Times New Roman" w:hAnsi="Times New Roman" w:cs="Times New Roman"/>
          <w:b/>
          <w:bCs/>
          <w:sz w:val="24"/>
          <w:szCs w:val="24"/>
        </w:rPr>
      </w:pPr>
    </w:p>
    <w:p w14:paraId="3396D0C2" w14:textId="77777777" w:rsidR="00BA2594" w:rsidRDefault="0011273E" w:rsidP="00BA2594">
      <w:pPr>
        <w:spacing w:after="240"/>
        <w:ind w:left="0" w:firstLine="0"/>
        <w:rPr>
          <w:bCs/>
          <w:sz w:val="24"/>
          <w:szCs w:val="24"/>
        </w:rPr>
      </w:pPr>
      <w:r w:rsidRPr="0011273E">
        <w:rPr>
          <w:bCs/>
          <w:sz w:val="24"/>
          <w:szCs w:val="24"/>
        </w:rPr>
        <w:t xml:space="preserve">          Kabinet se obrazuje za vršenje poslova i zadataka koji su neposredno vezani za potrebe rukovoditelja kantonalnog organa uprave.                         </w:t>
      </w:r>
    </w:p>
    <w:p w14:paraId="3BD3798B" w14:textId="77777777" w:rsidR="0011273E" w:rsidRPr="00BA2594" w:rsidRDefault="0011273E" w:rsidP="00BA2594">
      <w:pPr>
        <w:spacing w:after="240"/>
        <w:ind w:left="0" w:firstLine="0"/>
        <w:jc w:val="center"/>
        <w:rPr>
          <w:b/>
          <w:bCs/>
          <w:sz w:val="24"/>
          <w:szCs w:val="24"/>
        </w:rPr>
      </w:pPr>
      <w:r w:rsidRPr="00BA2594">
        <w:rPr>
          <w:b/>
          <w:bCs/>
          <w:sz w:val="24"/>
          <w:szCs w:val="24"/>
        </w:rPr>
        <w:t>Član 14.</w:t>
      </w:r>
    </w:p>
    <w:p w14:paraId="3AEAA5E2"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(Sektor, odjeljenje, inspektorat, centar, ured, servis i služba)</w:t>
      </w:r>
    </w:p>
    <w:p w14:paraId="56EAA784" w14:textId="77777777" w:rsidR="0011273E" w:rsidRPr="0011273E" w:rsidRDefault="0011273E" w:rsidP="00213B4C">
      <w:pPr>
        <w:pStyle w:val="NoSpacing"/>
        <w:jc w:val="both"/>
        <w:rPr>
          <w:rFonts w:ascii="Times New Roman" w:hAnsi="Times New Roman" w:cs="Times New Roman"/>
          <w:sz w:val="24"/>
          <w:szCs w:val="24"/>
        </w:rPr>
      </w:pPr>
    </w:p>
    <w:p w14:paraId="032959AF" w14:textId="77777777" w:rsidR="0011273E" w:rsidRPr="0011273E" w:rsidRDefault="0011273E" w:rsidP="00213B4C">
      <w:pPr>
        <w:numPr>
          <w:ilvl w:val="0"/>
          <w:numId w:val="8"/>
        </w:numPr>
        <w:ind w:firstLine="388"/>
        <w:rPr>
          <w:sz w:val="24"/>
          <w:szCs w:val="24"/>
        </w:rPr>
      </w:pPr>
      <w:r w:rsidRPr="0011273E">
        <w:rPr>
          <w:sz w:val="24"/>
          <w:szCs w:val="24"/>
        </w:rPr>
        <w:t>Sektor, odjeljenje, centar, ured, servis i služba formiraju se za vršenje istovrsnih, srodnih i međusobno povezanih upravnih i drugih stručnih poslova iz nadležnosti kantonalnog organa uprave, za koje je potreban određeni stepen samostalnosti u rukovođenju, a obim poslova zahtijeva najmanje pet izvršioca, s tim da se u taj broj ne uračunava rukovodilac organizacione jedinice.</w:t>
      </w:r>
    </w:p>
    <w:p w14:paraId="6462432C" w14:textId="77777777" w:rsidR="0011273E" w:rsidRPr="0011273E" w:rsidRDefault="0011273E" w:rsidP="00213B4C">
      <w:pPr>
        <w:numPr>
          <w:ilvl w:val="0"/>
          <w:numId w:val="8"/>
        </w:numPr>
        <w:ind w:firstLine="388"/>
        <w:rPr>
          <w:sz w:val="24"/>
          <w:szCs w:val="24"/>
        </w:rPr>
      </w:pPr>
      <w:r w:rsidRPr="0011273E">
        <w:rPr>
          <w:sz w:val="24"/>
          <w:szCs w:val="24"/>
        </w:rPr>
        <w:t>Izuzetno, odjeljenje se može formirati s manjim brojem izvršioca, radi vršenja svih poslova iz jedne ili više oblasti iz djelokruga kantonalnog organa uprave, ali ne manje od tri izvršioca.</w:t>
      </w:r>
    </w:p>
    <w:p w14:paraId="28B7DC75" w14:textId="77777777" w:rsidR="0011273E" w:rsidRPr="0011273E" w:rsidRDefault="0011273E" w:rsidP="00213B4C">
      <w:pPr>
        <w:numPr>
          <w:ilvl w:val="0"/>
          <w:numId w:val="8"/>
        </w:numPr>
        <w:spacing w:after="243" w:line="242" w:lineRule="auto"/>
        <w:ind w:firstLine="388"/>
        <w:rPr>
          <w:sz w:val="24"/>
          <w:szCs w:val="24"/>
        </w:rPr>
      </w:pPr>
      <w:r w:rsidRPr="0011273E">
        <w:rPr>
          <w:sz w:val="24"/>
          <w:szCs w:val="24"/>
        </w:rPr>
        <w:lastRenderedPageBreak/>
        <w:t>Zbog specifičnosti poslova pravnog zastupanja, koje obavljaju pomoćnici direktora Kantonalnog zavoda za pružanje besplatne pravne pomoći, u tom Zavodu se mogu formirati odjeljenja sa najmanje dva izvršioca, uključujući  pomoćnika direktora.</w:t>
      </w:r>
    </w:p>
    <w:p w14:paraId="30914D72"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15.</w:t>
      </w:r>
    </w:p>
    <w:p w14:paraId="5154D931"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(Inspektorat)</w:t>
      </w:r>
    </w:p>
    <w:p w14:paraId="3F1D1148" w14:textId="77777777" w:rsidR="0011273E" w:rsidRPr="0011273E" w:rsidRDefault="0011273E" w:rsidP="00213B4C">
      <w:pPr>
        <w:pStyle w:val="NoSpacing"/>
        <w:jc w:val="center"/>
        <w:rPr>
          <w:rFonts w:ascii="Times New Roman" w:hAnsi="Times New Roman" w:cs="Times New Roman"/>
          <w:sz w:val="24"/>
          <w:szCs w:val="24"/>
        </w:rPr>
      </w:pPr>
    </w:p>
    <w:p w14:paraId="592CC0E2" w14:textId="77777777" w:rsidR="0011273E" w:rsidRPr="0011273E" w:rsidRDefault="0011273E" w:rsidP="00213B4C">
      <w:pPr>
        <w:numPr>
          <w:ilvl w:val="0"/>
          <w:numId w:val="9"/>
        </w:numPr>
        <w:ind w:firstLine="388"/>
        <w:rPr>
          <w:bCs/>
          <w:sz w:val="24"/>
          <w:szCs w:val="24"/>
        </w:rPr>
      </w:pPr>
      <w:r w:rsidRPr="0011273E">
        <w:rPr>
          <w:bCs/>
          <w:sz w:val="24"/>
          <w:szCs w:val="24"/>
        </w:rPr>
        <w:t>Inspektorat se obrazuje za vršenje poslova inspekcijskog nadzora iz nadležnosti kantonalnog organa uprave.</w:t>
      </w:r>
    </w:p>
    <w:p w14:paraId="24F0941E" w14:textId="77777777" w:rsidR="0011273E" w:rsidRPr="0011273E" w:rsidRDefault="0011273E" w:rsidP="00B62DB2">
      <w:pPr>
        <w:numPr>
          <w:ilvl w:val="0"/>
          <w:numId w:val="9"/>
        </w:numPr>
        <w:ind w:firstLine="388"/>
        <w:rPr>
          <w:bCs/>
          <w:sz w:val="24"/>
          <w:szCs w:val="24"/>
        </w:rPr>
      </w:pPr>
      <w:r w:rsidRPr="0011273E">
        <w:rPr>
          <w:bCs/>
          <w:sz w:val="24"/>
          <w:szCs w:val="24"/>
        </w:rPr>
        <w:t xml:space="preserve">U inspektoratu kao osnovnoj </w:t>
      </w:r>
      <w:r w:rsidRPr="00B62DB2">
        <w:rPr>
          <w:bCs/>
          <w:sz w:val="24"/>
          <w:szCs w:val="24"/>
        </w:rPr>
        <w:t>organizac</w:t>
      </w:r>
      <w:r w:rsidR="00B62DB2" w:rsidRPr="00B62DB2">
        <w:rPr>
          <w:bCs/>
          <w:sz w:val="24"/>
          <w:szCs w:val="24"/>
        </w:rPr>
        <w:t>i</w:t>
      </w:r>
      <w:r w:rsidRPr="00B62DB2">
        <w:rPr>
          <w:bCs/>
          <w:sz w:val="24"/>
          <w:szCs w:val="24"/>
        </w:rPr>
        <w:t>onoj jedinici</w:t>
      </w:r>
      <w:r w:rsidRPr="0011273E">
        <w:rPr>
          <w:bCs/>
          <w:sz w:val="24"/>
          <w:szCs w:val="24"/>
        </w:rPr>
        <w:t>, koja se obrazuje za vršenje inspekcijskog nadzora u više oblasti, mogu se obrazovati odsjeci kao unutrašnje organizacione jedinice za određene vidove inspekcijskog nadzora.</w:t>
      </w:r>
    </w:p>
    <w:p w14:paraId="3C6EF999" w14:textId="77777777" w:rsidR="0011273E" w:rsidRPr="0011273E" w:rsidRDefault="0011273E" w:rsidP="00213B4C">
      <w:pPr>
        <w:numPr>
          <w:ilvl w:val="0"/>
          <w:numId w:val="9"/>
        </w:numPr>
        <w:ind w:firstLine="388"/>
        <w:rPr>
          <w:bCs/>
          <w:sz w:val="24"/>
          <w:szCs w:val="24"/>
        </w:rPr>
      </w:pPr>
      <w:r w:rsidRPr="0011273E">
        <w:rPr>
          <w:bCs/>
          <w:sz w:val="24"/>
          <w:szCs w:val="24"/>
        </w:rPr>
        <w:t>Radom inspektorata upravlja glavni kantonalni inspektor.</w:t>
      </w:r>
    </w:p>
    <w:p w14:paraId="086A2CFD" w14:textId="77777777" w:rsidR="0011273E" w:rsidRPr="0011273E" w:rsidRDefault="0011273E" w:rsidP="00213B4C">
      <w:pPr>
        <w:numPr>
          <w:ilvl w:val="0"/>
          <w:numId w:val="9"/>
        </w:numPr>
        <w:spacing w:after="240"/>
        <w:ind w:firstLine="388"/>
        <w:rPr>
          <w:bCs/>
          <w:sz w:val="24"/>
          <w:szCs w:val="24"/>
        </w:rPr>
      </w:pPr>
      <w:r w:rsidRPr="0011273E">
        <w:rPr>
          <w:bCs/>
          <w:sz w:val="24"/>
          <w:szCs w:val="24"/>
        </w:rPr>
        <w:t>Inspektorat se može obrazovati i kao unutrašnja organizaciona jedinica u okviru sektora, uz uslov da inspektoratom rukovodi pomocnik ministra zadužen za taj sektor.</w:t>
      </w:r>
    </w:p>
    <w:p w14:paraId="6C4CA78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16.</w:t>
      </w:r>
    </w:p>
    <w:p w14:paraId="53C48431"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(Unutrašnje organizacione jedinice)</w:t>
      </w:r>
    </w:p>
    <w:p w14:paraId="35104004" w14:textId="77777777" w:rsidR="0011273E" w:rsidRPr="00BA2594" w:rsidRDefault="0011273E" w:rsidP="00213B4C">
      <w:pPr>
        <w:pStyle w:val="NoSpacing"/>
        <w:jc w:val="center"/>
        <w:rPr>
          <w:rFonts w:ascii="Times New Roman" w:hAnsi="Times New Roman" w:cs="Times New Roman"/>
          <w:b/>
          <w:bCs/>
          <w:sz w:val="24"/>
          <w:szCs w:val="24"/>
        </w:rPr>
      </w:pPr>
    </w:p>
    <w:p w14:paraId="4B74A8BA" w14:textId="77777777" w:rsidR="0011273E" w:rsidRPr="0011273E" w:rsidRDefault="0011273E" w:rsidP="00213B4C">
      <w:pPr>
        <w:numPr>
          <w:ilvl w:val="0"/>
          <w:numId w:val="10"/>
        </w:numPr>
        <w:ind w:firstLine="388"/>
        <w:rPr>
          <w:sz w:val="24"/>
          <w:szCs w:val="24"/>
        </w:rPr>
      </w:pPr>
      <w:r w:rsidRPr="0011273E">
        <w:rPr>
          <w:sz w:val="24"/>
          <w:szCs w:val="24"/>
        </w:rPr>
        <w:t>Unutrašnje organizacione jedinice se mogu formirati samo u sastavu osnovne organizacione jedinice i u svom sastavu ne mogu imati druge organizacione jedinice, izuzev u MUP-u HNK.</w:t>
      </w:r>
    </w:p>
    <w:p w14:paraId="5579C827" w14:textId="77777777" w:rsidR="0011273E" w:rsidRPr="0011273E" w:rsidRDefault="0011273E" w:rsidP="00213B4C">
      <w:pPr>
        <w:numPr>
          <w:ilvl w:val="0"/>
          <w:numId w:val="10"/>
        </w:numPr>
        <w:ind w:firstLine="388"/>
        <w:rPr>
          <w:sz w:val="24"/>
          <w:szCs w:val="24"/>
        </w:rPr>
      </w:pPr>
      <w:r w:rsidRPr="0011273E">
        <w:rPr>
          <w:sz w:val="24"/>
          <w:szCs w:val="24"/>
        </w:rPr>
        <w:t xml:space="preserve">Unutrašnje organizacione jedinice mogu se formirati samo u okviru one osnovne organizacione jedinice u kojoj postoje dvije ili više vrsta poslova koji čine određenu samostalnu cjelinu i čije vršenje zahtijeva postojanje posebne organizacijske jedinice i posebno rukovođenje, a obim poslova svake unutrašnje organizacione jedinice zahtijeva najmanje tri izvršioca, s tim da se u taj broj ne uračunava  šef unutrašnje organizacione jedinice. </w:t>
      </w:r>
    </w:p>
    <w:p w14:paraId="3C005F2D" w14:textId="77777777" w:rsidR="0011273E" w:rsidRPr="00BA2594" w:rsidRDefault="0011273E" w:rsidP="001C0099">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17.</w:t>
      </w:r>
    </w:p>
    <w:p w14:paraId="7550277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(Vrste unutrašnjih organizacionih jedinica)</w:t>
      </w:r>
    </w:p>
    <w:p w14:paraId="1F073CE7" w14:textId="77777777" w:rsidR="0011273E" w:rsidRPr="00BA2594" w:rsidRDefault="0011273E" w:rsidP="00213B4C">
      <w:pPr>
        <w:pStyle w:val="NoSpacing"/>
        <w:jc w:val="center"/>
        <w:rPr>
          <w:rFonts w:ascii="Times New Roman" w:hAnsi="Times New Roman" w:cs="Times New Roman"/>
          <w:b/>
          <w:bCs/>
          <w:sz w:val="24"/>
          <w:szCs w:val="24"/>
        </w:rPr>
      </w:pPr>
    </w:p>
    <w:p w14:paraId="73B82BC7" w14:textId="77777777" w:rsidR="0011273E" w:rsidRPr="0011273E" w:rsidRDefault="0011273E" w:rsidP="00213B4C">
      <w:pPr>
        <w:numPr>
          <w:ilvl w:val="0"/>
          <w:numId w:val="11"/>
        </w:numPr>
        <w:ind w:firstLine="388"/>
        <w:rPr>
          <w:sz w:val="24"/>
          <w:szCs w:val="24"/>
        </w:rPr>
      </w:pPr>
      <w:r w:rsidRPr="0011273E">
        <w:rPr>
          <w:sz w:val="24"/>
          <w:szCs w:val="24"/>
        </w:rPr>
        <w:t>Unutrašnje organizacione jedinice se mogu formirati kao: odsjek, služba, pisarnica, arhiva,</w:t>
      </w:r>
      <w:r w:rsidR="00FD3EB9">
        <w:rPr>
          <w:sz w:val="24"/>
          <w:szCs w:val="24"/>
        </w:rPr>
        <w:t xml:space="preserve"> </w:t>
      </w:r>
      <w:r w:rsidRPr="0011273E">
        <w:rPr>
          <w:sz w:val="24"/>
          <w:szCs w:val="24"/>
        </w:rPr>
        <w:t>stanica i računovodstvo.</w:t>
      </w:r>
    </w:p>
    <w:p w14:paraId="7B746488" w14:textId="77777777" w:rsidR="009028BB" w:rsidRDefault="0011273E" w:rsidP="00213B4C">
      <w:pPr>
        <w:numPr>
          <w:ilvl w:val="0"/>
          <w:numId w:val="11"/>
        </w:numPr>
        <w:ind w:firstLine="388"/>
        <w:rPr>
          <w:sz w:val="24"/>
          <w:szCs w:val="24"/>
        </w:rPr>
      </w:pPr>
      <w:r w:rsidRPr="0011273E">
        <w:rPr>
          <w:sz w:val="24"/>
          <w:szCs w:val="24"/>
        </w:rPr>
        <w:t xml:space="preserve">U pojedinim kantonalnim organima uprave mogu se, samo izuzetno, ako je to neophodno i adekvatnije prirodi poslova i zadataka, za obavljanje određenih poslova, pored </w:t>
      </w:r>
    </w:p>
    <w:p w14:paraId="3B419D55" w14:textId="77777777" w:rsidR="0011273E" w:rsidRPr="0011273E" w:rsidRDefault="0011273E" w:rsidP="00213B4C">
      <w:pPr>
        <w:numPr>
          <w:ilvl w:val="0"/>
          <w:numId w:val="11"/>
        </w:numPr>
        <w:ind w:firstLine="388"/>
        <w:rPr>
          <w:sz w:val="24"/>
          <w:szCs w:val="24"/>
        </w:rPr>
      </w:pPr>
      <w:r w:rsidRPr="0011273E">
        <w:rPr>
          <w:sz w:val="24"/>
          <w:szCs w:val="24"/>
        </w:rPr>
        <w:t>organizacionih jedinica iz stava (1) ovog člana, formirati i unutrašnje organizacione jedinice pod drugim nazivom.</w:t>
      </w:r>
    </w:p>
    <w:p w14:paraId="5F3D9D52" w14:textId="77777777" w:rsidR="0011273E" w:rsidRPr="0011273E" w:rsidRDefault="0011273E" w:rsidP="00213B4C">
      <w:pPr>
        <w:numPr>
          <w:ilvl w:val="0"/>
          <w:numId w:val="11"/>
        </w:numPr>
        <w:spacing w:after="240"/>
        <w:ind w:firstLine="388"/>
        <w:rPr>
          <w:sz w:val="24"/>
          <w:szCs w:val="24"/>
        </w:rPr>
      </w:pPr>
      <w:r w:rsidRPr="0011273E">
        <w:rPr>
          <w:sz w:val="24"/>
          <w:szCs w:val="24"/>
        </w:rPr>
        <w:t>Prilikom formiranja unutrašnjih organizacionih jedinica mora se voditi računa da se utvrdi što manji broj tih jedinica i da njihov naziv odgovara vrsti i obimu poslova koji će se obavljati u tim jedinicama.</w:t>
      </w:r>
    </w:p>
    <w:p w14:paraId="59C92BA7" w14:textId="77777777" w:rsidR="0011273E" w:rsidRPr="00BA2594" w:rsidRDefault="0011273E" w:rsidP="001C0099">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18.</w:t>
      </w:r>
    </w:p>
    <w:p w14:paraId="159C8FD8"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Samostalni izvršioci )</w:t>
      </w:r>
    </w:p>
    <w:p w14:paraId="324713B5" w14:textId="77777777" w:rsidR="0011273E" w:rsidRPr="00BA2594" w:rsidRDefault="0011273E" w:rsidP="00213B4C">
      <w:pPr>
        <w:pStyle w:val="NoSpacing"/>
        <w:jc w:val="both"/>
        <w:rPr>
          <w:rFonts w:ascii="Times New Roman" w:hAnsi="Times New Roman" w:cs="Times New Roman"/>
          <w:b/>
          <w:bCs/>
          <w:sz w:val="24"/>
          <w:szCs w:val="24"/>
        </w:rPr>
      </w:pPr>
    </w:p>
    <w:p w14:paraId="6BCBD01B" w14:textId="77777777" w:rsidR="0011273E" w:rsidRPr="0011273E" w:rsidRDefault="000F0526"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 xml:space="preserve">Ako u okviru nadležnosti kantonalnog organa uprave postoje određeni poslovi koji čine samostalnu cjelinu, a zbog malog obima tih poslova nema potrebe da se osnivaju organizacione jedinice, niti se vršenje tih poslova može predvidjeti u okviru neke od predviđenih  organizacionih jedinica, a za vršenje tih poslova je potreban samo jedan </w:t>
      </w:r>
      <w:r w:rsidR="0011273E" w:rsidRPr="0011273E">
        <w:rPr>
          <w:rFonts w:ascii="Times New Roman" w:hAnsi="Times New Roman" w:cs="Times New Roman"/>
          <w:sz w:val="24"/>
          <w:szCs w:val="24"/>
        </w:rPr>
        <w:lastRenderedPageBreak/>
        <w:t>izvršilac, u tom slučaju se za obavljanje tih poslova može predvidjeti samostalni izvršilac, s tim da se mora odrediti ko vrši nadzor nad radom tog izvršioca.</w:t>
      </w:r>
    </w:p>
    <w:p w14:paraId="04FB9559" w14:textId="77777777" w:rsidR="009028BB" w:rsidRPr="0011273E" w:rsidRDefault="009028BB" w:rsidP="00213B4C">
      <w:pPr>
        <w:pStyle w:val="NoSpacing"/>
        <w:jc w:val="both"/>
        <w:rPr>
          <w:rFonts w:ascii="Times New Roman" w:hAnsi="Times New Roman" w:cs="Times New Roman"/>
          <w:sz w:val="24"/>
          <w:szCs w:val="24"/>
        </w:rPr>
      </w:pPr>
    </w:p>
    <w:p w14:paraId="429D1C6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19.</w:t>
      </w:r>
    </w:p>
    <w:p w14:paraId="205831B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Organizacione jedinice izvan sjedišta kantonalnog organa uprave)</w:t>
      </w:r>
    </w:p>
    <w:p w14:paraId="72779164" w14:textId="77777777" w:rsidR="0011273E" w:rsidRPr="00BA2594" w:rsidRDefault="0011273E" w:rsidP="00213B4C">
      <w:pPr>
        <w:spacing w:after="36"/>
        <w:ind w:left="10" w:right="-15" w:hanging="10"/>
        <w:jc w:val="center"/>
        <w:rPr>
          <w:b/>
          <w:bCs/>
          <w:sz w:val="24"/>
          <w:szCs w:val="24"/>
        </w:rPr>
      </w:pPr>
    </w:p>
    <w:p w14:paraId="7011A2B6" w14:textId="77777777" w:rsidR="00D04E8A" w:rsidRDefault="0011273E" w:rsidP="00213B4C">
      <w:pPr>
        <w:numPr>
          <w:ilvl w:val="0"/>
          <w:numId w:val="12"/>
        </w:numPr>
        <w:ind w:firstLine="388"/>
        <w:jc w:val="center"/>
        <w:rPr>
          <w:sz w:val="24"/>
          <w:szCs w:val="24"/>
        </w:rPr>
      </w:pPr>
      <w:r w:rsidRPr="0011273E">
        <w:rPr>
          <w:sz w:val="24"/>
          <w:szCs w:val="24"/>
        </w:rPr>
        <w:t>Organizacione jedinice izvan sjedišta kantonalnog organa uprave mogu se formirati u slučaju kada je to predviđeno kantonalnim zakonom ili propisom Vlade Kantona, kao i kada</w:t>
      </w:r>
    </w:p>
    <w:p w14:paraId="6F9C03D8" w14:textId="77777777" w:rsidR="0011273E" w:rsidRPr="0011273E" w:rsidRDefault="00D04E8A" w:rsidP="00D04E8A">
      <w:pPr>
        <w:ind w:left="0" w:firstLine="0"/>
        <w:rPr>
          <w:sz w:val="24"/>
          <w:szCs w:val="24"/>
        </w:rPr>
      </w:pPr>
      <w:r>
        <w:rPr>
          <w:sz w:val="24"/>
          <w:szCs w:val="24"/>
        </w:rPr>
        <w:t xml:space="preserve">  </w:t>
      </w:r>
      <w:r w:rsidR="0011273E" w:rsidRPr="0011273E">
        <w:rPr>
          <w:sz w:val="24"/>
          <w:szCs w:val="24"/>
        </w:rPr>
        <w:t>to zahtijeva poseban karakter poslova iz nadležnosti tog organa.</w:t>
      </w:r>
    </w:p>
    <w:p w14:paraId="4F4C6CAE" w14:textId="77777777" w:rsidR="0011273E" w:rsidRPr="0011273E" w:rsidRDefault="0011273E" w:rsidP="00213B4C">
      <w:pPr>
        <w:numPr>
          <w:ilvl w:val="0"/>
          <w:numId w:val="12"/>
        </w:numPr>
        <w:ind w:firstLine="388"/>
        <w:rPr>
          <w:sz w:val="24"/>
          <w:szCs w:val="24"/>
        </w:rPr>
      </w:pPr>
      <w:r w:rsidRPr="0011273E">
        <w:rPr>
          <w:sz w:val="24"/>
          <w:szCs w:val="24"/>
        </w:rPr>
        <w:t>Pravilnikom kantonalnog organa uprave utvrđuju se poslovi i zadaci organizacione jedinice iz stava (1) ovog člana, kao i sjedište i područje za koje se takva organizaciona jedinica formira.</w:t>
      </w:r>
    </w:p>
    <w:p w14:paraId="41F228C0" w14:textId="77777777" w:rsidR="0011273E" w:rsidRPr="0011273E" w:rsidRDefault="00375C98"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r w:rsidR="0011273E" w:rsidRPr="0011273E">
        <w:rPr>
          <w:rFonts w:ascii="Times New Roman" w:hAnsi="Times New Roman" w:cs="Times New Roman"/>
          <w:sz w:val="24"/>
          <w:szCs w:val="24"/>
        </w:rPr>
        <w:t>Ako poslove iz stava (1) ovog člana zbog poslova obavljaju samostalni izvršioci kantonalnog organa uprave, nema potrebe da se obrazuje organizaciona jedinica.</w:t>
      </w:r>
    </w:p>
    <w:p w14:paraId="021229EA" w14:textId="77777777" w:rsidR="0011273E" w:rsidRPr="0011273E" w:rsidRDefault="0011273E" w:rsidP="00213B4C">
      <w:pPr>
        <w:pStyle w:val="NoSpacing"/>
        <w:jc w:val="both"/>
        <w:rPr>
          <w:rFonts w:ascii="Times New Roman" w:hAnsi="Times New Roman" w:cs="Times New Roman"/>
          <w:sz w:val="24"/>
          <w:szCs w:val="24"/>
        </w:rPr>
      </w:pPr>
    </w:p>
    <w:p w14:paraId="0DDEB98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20.</w:t>
      </w:r>
    </w:p>
    <w:p w14:paraId="347FF00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(Utvrđivanje nadležnosti organizacionih jedinica)</w:t>
      </w:r>
    </w:p>
    <w:p w14:paraId="2B28C6D7" w14:textId="77777777" w:rsidR="0011273E" w:rsidRPr="00BA2594" w:rsidRDefault="0011273E" w:rsidP="00213B4C">
      <w:pPr>
        <w:pStyle w:val="NoSpacing"/>
        <w:jc w:val="center"/>
        <w:rPr>
          <w:rFonts w:ascii="Times New Roman" w:hAnsi="Times New Roman" w:cs="Times New Roman"/>
          <w:b/>
          <w:bCs/>
          <w:sz w:val="24"/>
          <w:szCs w:val="24"/>
        </w:rPr>
      </w:pPr>
    </w:p>
    <w:p w14:paraId="5660EEB6" w14:textId="77777777" w:rsidR="0011273E" w:rsidRPr="0011273E" w:rsidRDefault="0011273E" w:rsidP="00213B4C">
      <w:pPr>
        <w:numPr>
          <w:ilvl w:val="0"/>
          <w:numId w:val="13"/>
        </w:numPr>
        <w:ind w:firstLine="388"/>
        <w:rPr>
          <w:sz w:val="24"/>
          <w:szCs w:val="24"/>
        </w:rPr>
      </w:pPr>
      <w:r w:rsidRPr="0011273E">
        <w:rPr>
          <w:sz w:val="24"/>
          <w:szCs w:val="24"/>
        </w:rPr>
        <w:t>Nadležnost organizacionih jedinica utvrđuje se u istom poglavlju pravilnika i istim redoslijedom, kojim se utvrđuju vrste organizacionih jedinica u kantonalnom organu uprave.</w:t>
      </w:r>
    </w:p>
    <w:p w14:paraId="5FB29654" w14:textId="77777777" w:rsidR="0011273E" w:rsidRPr="0011273E" w:rsidRDefault="0011273E" w:rsidP="00213B4C">
      <w:pPr>
        <w:numPr>
          <w:ilvl w:val="0"/>
          <w:numId w:val="13"/>
        </w:numPr>
        <w:ind w:firstLine="388"/>
        <w:rPr>
          <w:sz w:val="24"/>
          <w:szCs w:val="24"/>
        </w:rPr>
      </w:pPr>
      <w:r w:rsidRPr="0011273E">
        <w:rPr>
          <w:sz w:val="24"/>
          <w:szCs w:val="24"/>
        </w:rPr>
        <w:t>Za osnovne organizacione jedinice u kojima postoje unutrašnje organizacione jedinice prvo se utvrđuje nadležnost osnovne, a zatim nadležnost svake unutrašnje organizacione jedinice koje se nalaze u sastavu osnovne organizacione jedinice.</w:t>
      </w:r>
    </w:p>
    <w:p w14:paraId="613E0907" w14:textId="77777777" w:rsidR="0011273E" w:rsidRPr="0011273E" w:rsidRDefault="0011273E" w:rsidP="00213B4C">
      <w:pPr>
        <w:numPr>
          <w:ilvl w:val="0"/>
          <w:numId w:val="13"/>
        </w:numPr>
        <w:ind w:firstLine="388"/>
        <w:rPr>
          <w:sz w:val="24"/>
          <w:szCs w:val="24"/>
        </w:rPr>
      </w:pPr>
      <w:r w:rsidRPr="0011273E">
        <w:rPr>
          <w:sz w:val="24"/>
          <w:szCs w:val="24"/>
        </w:rPr>
        <w:t xml:space="preserve">Nadležnost osnovnih organizacionih jedinica utvrđuje se na osnovu poslova koji su u nadležnosti kantonalnog organa uprave navedenih u osnovnim odredbama pravilnika o unutrašnjoj organizaciji, a </w:t>
      </w:r>
      <w:r w:rsidR="009028BB">
        <w:rPr>
          <w:sz w:val="24"/>
          <w:szCs w:val="24"/>
        </w:rPr>
        <w:t>nadležnost</w:t>
      </w:r>
      <w:r w:rsidRPr="0011273E">
        <w:rPr>
          <w:sz w:val="24"/>
          <w:szCs w:val="24"/>
        </w:rPr>
        <w:t xml:space="preserve"> unutrašnjih organizacionih jedinica utvrđuje se na osnovu poslova iz </w:t>
      </w:r>
      <w:r w:rsidR="009028BB">
        <w:rPr>
          <w:sz w:val="24"/>
          <w:szCs w:val="24"/>
        </w:rPr>
        <w:t>nadležnosti</w:t>
      </w:r>
      <w:r w:rsidRPr="0011273E">
        <w:rPr>
          <w:sz w:val="24"/>
          <w:szCs w:val="24"/>
        </w:rPr>
        <w:t xml:space="preserve"> osnovne organizacione jedinice u čijem se sastavu nalaze.</w:t>
      </w:r>
    </w:p>
    <w:p w14:paraId="23ED3CB1" w14:textId="77777777" w:rsidR="0011273E" w:rsidRPr="000F0526" w:rsidRDefault="0011273E" w:rsidP="000F0526">
      <w:pPr>
        <w:pStyle w:val="ListParagraph"/>
        <w:numPr>
          <w:ilvl w:val="0"/>
          <w:numId w:val="13"/>
        </w:numPr>
        <w:rPr>
          <w:sz w:val="24"/>
          <w:szCs w:val="24"/>
        </w:rPr>
      </w:pPr>
      <w:r w:rsidRPr="000F0526">
        <w:rPr>
          <w:sz w:val="24"/>
          <w:szCs w:val="24"/>
        </w:rPr>
        <w:t>Za poslove koji se ne mogu svrstati u nadležnost nijedne osnovne i unutrašnje organizacione jedinice, određuje se da će ih obavljati samostalni izvršioci.</w:t>
      </w:r>
    </w:p>
    <w:p w14:paraId="5F3E2266" w14:textId="77777777" w:rsidR="000F0526" w:rsidRPr="000F0526" w:rsidRDefault="000F0526" w:rsidP="000F0526">
      <w:pPr>
        <w:pStyle w:val="ListParagraph"/>
        <w:ind w:left="0" w:firstLine="0"/>
        <w:rPr>
          <w:sz w:val="24"/>
          <w:szCs w:val="24"/>
        </w:rPr>
      </w:pPr>
    </w:p>
    <w:p w14:paraId="6DBA838F" w14:textId="77777777" w:rsidR="00B62DB2" w:rsidRDefault="0011273E" w:rsidP="00B62DB2">
      <w:pPr>
        <w:spacing w:after="234"/>
        <w:ind w:left="0" w:right="-15" w:firstLine="0"/>
        <w:rPr>
          <w:sz w:val="24"/>
          <w:szCs w:val="24"/>
        </w:rPr>
      </w:pPr>
      <w:r w:rsidRPr="0011273E">
        <w:rPr>
          <w:b/>
          <w:sz w:val="24"/>
          <w:szCs w:val="24"/>
        </w:rPr>
        <w:t>ODJELJAK - B. Unutrašnja organizacija gradskih i općinskih organa uprave</w:t>
      </w:r>
      <w:r w:rsidR="00B62DB2" w:rsidRPr="00B62DB2">
        <w:rPr>
          <w:sz w:val="24"/>
          <w:szCs w:val="24"/>
        </w:rPr>
        <w:t xml:space="preserve"> </w:t>
      </w:r>
    </w:p>
    <w:p w14:paraId="2756035B" w14:textId="77777777" w:rsidR="008D116F" w:rsidRDefault="00B62DB2" w:rsidP="008D116F">
      <w:pPr>
        <w:spacing w:after="234"/>
        <w:ind w:left="0" w:right="-15" w:firstLine="0"/>
        <w:jc w:val="center"/>
        <w:rPr>
          <w:b/>
          <w:bCs/>
          <w:sz w:val="24"/>
          <w:szCs w:val="24"/>
        </w:rPr>
      </w:pPr>
      <w:r w:rsidRPr="00BA2594">
        <w:rPr>
          <w:b/>
          <w:bCs/>
          <w:sz w:val="24"/>
          <w:szCs w:val="24"/>
        </w:rPr>
        <w:t>Član 21.</w:t>
      </w:r>
    </w:p>
    <w:p w14:paraId="29CB7E05" w14:textId="77777777" w:rsidR="0011273E" w:rsidRPr="00BA2594" w:rsidRDefault="0011273E" w:rsidP="008D116F">
      <w:pPr>
        <w:spacing w:after="234"/>
        <w:ind w:left="0" w:right="-15" w:firstLine="0"/>
        <w:jc w:val="center"/>
        <w:rPr>
          <w:b/>
          <w:bCs/>
          <w:sz w:val="24"/>
          <w:szCs w:val="24"/>
        </w:rPr>
      </w:pPr>
      <w:r w:rsidRPr="00BA2594">
        <w:rPr>
          <w:b/>
          <w:bCs/>
          <w:sz w:val="24"/>
          <w:szCs w:val="24"/>
        </w:rPr>
        <w:t>(Unutrašnja organizacija službi za upravu)</w:t>
      </w:r>
    </w:p>
    <w:p w14:paraId="7EAE55FC" w14:textId="77777777" w:rsidR="0011273E" w:rsidRPr="0011273E" w:rsidRDefault="0011273E" w:rsidP="00213B4C">
      <w:pPr>
        <w:numPr>
          <w:ilvl w:val="0"/>
          <w:numId w:val="14"/>
        </w:numPr>
        <w:ind w:firstLine="388"/>
        <w:rPr>
          <w:sz w:val="24"/>
          <w:szCs w:val="24"/>
        </w:rPr>
      </w:pPr>
      <w:r w:rsidRPr="0011273E">
        <w:rPr>
          <w:sz w:val="24"/>
          <w:szCs w:val="24"/>
        </w:rPr>
        <w:t xml:space="preserve">  Na utvrđivanje unutrašnje organizacije gradske, odnosno općinske službe za upravu, primjenjuju se odredbe ove Uredbe, ukoliko posebnim propisom gradskog, odnosno općinskog vijeća nije drugačije utvrđeno.</w:t>
      </w:r>
    </w:p>
    <w:p w14:paraId="0125B264" w14:textId="77777777" w:rsidR="0011273E" w:rsidRPr="0011273E" w:rsidRDefault="0011273E" w:rsidP="00213B4C">
      <w:pPr>
        <w:pStyle w:val="ListParagraph"/>
        <w:numPr>
          <w:ilvl w:val="0"/>
          <w:numId w:val="14"/>
        </w:numPr>
        <w:spacing w:after="36"/>
        <w:ind w:right="-15" w:firstLine="388"/>
        <w:rPr>
          <w:sz w:val="24"/>
          <w:szCs w:val="24"/>
        </w:rPr>
      </w:pPr>
      <w:r w:rsidRPr="0011273E">
        <w:rPr>
          <w:sz w:val="24"/>
          <w:szCs w:val="24"/>
        </w:rPr>
        <w:t>Ukoliko se u okviru iste gradske, odnosno općinske službe za upravu obavljaju poslovi vlastitih nadležnosti jedinice lokalne samouprave i povjereni poslovi od strane federalnih i/ili kantonalnih vlasti, za obavljanje tih poslova se formiraju posebne organizacione jedinice.</w:t>
      </w:r>
    </w:p>
    <w:p w14:paraId="1E3953F6" w14:textId="77777777" w:rsidR="001C0099" w:rsidRDefault="001C0099" w:rsidP="00795345">
      <w:pPr>
        <w:pStyle w:val="NoSpacing"/>
        <w:rPr>
          <w:rFonts w:ascii="Times New Roman" w:hAnsi="Times New Roman" w:cs="Times New Roman"/>
          <w:b/>
          <w:bCs/>
          <w:sz w:val="24"/>
          <w:szCs w:val="24"/>
        </w:rPr>
      </w:pPr>
    </w:p>
    <w:p w14:paraId="1856CF9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22.</w:t>
      </w:r>
    </w:p>
    <w:p w14:paraId="5566EDA5"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(Unutrašnja organizacija jedinstvenog organa uprave)</w:t>
      </w:r>
    </w:p>
    <w:p w14:paraId="68B7B8F4" w14:textId="77777777" w:rsidR="0011273E" w:rsidRPr="0011273E" w:rsidRDefault="0011273E" w:rsidP="00213B4C">
      <w:pPr>
        <w:pStyle w:val="NoSpacing"/>
        <w:jc w:val="center"/>
        <w:rPr>
          <w:rFonts w:ascii="Times New Roman" w:hAnsi="Times New Roman" w:cs="Times New Roman"/>
          <w:sz w:val="24"/>
          <w:szCs w:val="24"/>
        </w:rPr>
      </w:pPr>
    </w:p>
    <w:p w14:paraId="6B3F6146" w14:textId="77777777" w:rsidR="0011273E" w:rsidRPr="0011273E" w:rsidRDefault="0011273E" w:rsidP="00213B4C">
      <w:pPr>
        <w:spacing w:after="240"/>
        <w:rPr>
          <w:sz w:val="24"/>
          <w:szCs w:val="24"/>
        </w:rPr>
      </w:pPr>
      <w:r w:rsidRPr="0011273E">
        <w:rPr>
          <w:sz w:val="24"/>
          <w:szCs w:val="24"/>
        </w:rPr>
        <w:t xml:space="preserve">U okviru jedinstvenog gradskog, odnosno općinskog organa uprave, mogu se formirati osnovne organizacione jedinice iz člana 11. stav (1) ove Uredbe, o čemu odlučuje gradonačelnik, odnosno općinski načelnik pravilnikom.        </w:t>
      </w:r>
    </w:p>
    <w:p w14:paraId="7983A533"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lastRenderedPageBreak/>
        <w:t>Član 23.</w:t>
      </w:r>
    </w:p>
    <w:p w14:paraId="4A658F96"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Mjesni ured )</w:t>
      </w:r>
    </w:p>
    <w:p w14:paraId="35424349" w14:textId="77777777" w:rsidR="0011273E" w:rsidRPr="00BA2594" w:rsidRDefault="0011273E" w:rsidP="00213B4C">
      <w:pPr>
        <w:pStyle w:val="NoSpacing"/>
        <w:jc w:val="center"/>
        <w:rPr>
          <w:rFonts w:ascii="Times New Roman" w:hAnsi="Times New Roman" w:cs="Times New Roman"/>
          <w:b/>
          <w:bCs/>
          <w:sz w:val="24"/>
          <w:szCs w:val="24"/>
        </w:rPr>
      </w:pPr>
    </w:p>
    <w:p w14:paraId="4A1C2089" w14:textId="77777777" w:rsidR="0011273E" w:rsidRPr="0011273E" w:rsidRDefault="0011273E" w:rsidP="00213B4C">
      <w:pPr>
        <w:spacing w:after="246"/>
        <w:rPr>
          <w:b/>
          <w:sz w:val="24"/>
          <w:szCs w:val="24"/>
        </w:rPr>
      </w:pPr>
      <w:r w:rsidRPr="0011273E">
        <w:rPr>
          <w:sz w:val="24"/>
          <w:szCs w:val="24"/>
        </w:rPr>
        <w:t>Za obavljanje određenih upravnih poslova iz lokalnog samoupravnog djelokruga općine može se odlukom općinskog vijeća formirati mjesni ured.</w:t>
      </w:r>
    </w:p>
    <w:p w14:paraId="3418F984"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IV. -  SISTEMATIZACIJA RADNIH MJESTA</w:t>
      </w:r>
    </w:p>
    <w:p w14:paraId="3D291D50" w14:textId="77777777" w:rsidR="0011273E" w:rsidRPr="0011273E" w:rsidRDefault="0011273E" w:rsidP="00213B4C">
      <w:pPr>
        <w:pStyle w:val="NoSpacing"/>
        <w:jc w:val="both"/>
        <w:rPr>
          <w:rFonts w:ascii="Times New Roman" w:hAnsi="Times New Roman" w:cs="Times New Roman"/>
          <w:b/>
          <w:bCs/>
          <w:sz w:val="24"/>
          <w:szCs w:val="24"/>
        </w:rPr>
      </w:pPr>
    </w:p>
    <w:p w14:paraId="6D56502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24.</w:t>
      </w:r>
    </w:p>
    <w:p w14:paraId="234E4DC0"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Sistematizacija radnih mjesta )</w:t>
      </w:r>
    </w:p>
    <w:p w14:paraId="0E098736" w14:textId="77777777" w:rsidR="0011273E" w:rsidRPr="00BA2594" w:rsidRDefault="0011273E" w:rsidP="00213B4C">
      <w:pPr>
        <w:pStyle w:val="NoSpacing"/>
        <w:jc w:val="center"/>
        <w:rPr>
          <w:rFonts w:ascii="Times New Roman" w:hAnsi="Times New Roman" w:cs="Times New Roman"/>
          <w:b/>
          <w:bCs/>
          <w:sz w:val="24"/>
          <w:szCs w:val="24"/>
        </w:rPr>
      </w:pPr>
    </w:p>
    <w:p w14:paraId="1E94C889" w14:textId="77777777" w:rsidR="0011273E" w:rsidRPr="0011273E" w:rsidRDefault="0011273E" w:rsidP="00213B4C">
      <w:pPr>
        <w:numPr>
          <w:ilvl w:val="0"/>
          <w:numId w:val="15"/>
        </w:numPr>
        <w:ind w:firstLine="388"/>
        <w:rPr>
          <w:sz w:val="24"/>
          <w:szCs w:val="24"/>
        </w:rPr>
      </w:pPr>
      <w:r w:rsidRPr="0011273E">
        <w:rPr>
          <w:sz w:val="24"/>
          <w:szCs w:val="24"/>
        </w:rPr>
        <w:t>Sistematizacijom radnih mjesta utvrđuju se radna mjesta državnih službenika i namještenika prema redoslijedu organizacionih jedinica koje su formirane pravilnikom, počev od osnovne organizacione jedinice do unutrašnje organizacione jedinice.</w:t>
      </w:r>
    </w:p>
    <w:p w14:paraId="4CDDDFCC" w14:textId="77777777" w:rsidR="0011273E" w:rsidRPr="0011273E" w:rsidRDefault="0011273E" w:rsidP="00213B4C">
      <w:pPr>
        <w:numPr>
          <w:ilvl w:val="0"/>
          <w:numId w:val="15"/>
        </w:numPr>
        <w:ind w:firstLine="388"/>
        <w:rPr>
          <w:sz w:val="24"/>
          <w:szCs w:val="24"/>
        </w:rPr>
      </w:pPr>
      <w:r w:rsidRPr="0011273E">
        <w:rPr>
          <w:sz w:val="24"/>
          <w:szCs w:val="24"/>
        </w:rPr>
        <w:t>Za osnovne organizacione jedinice koje u svom sastavu nemaju unutrašnje organizacione jedinice, prvo se utvrđuje radno mjesto rukovodioca te jedinice, a onda radna mjesta državnih službenika i namještenika.</w:t>
      </w:r>
    </w:p>
    <w:p w14:paraId="76DF7F81" w14:textId="77777777" w:rsidR="0011273E" w:rsidRPr="0011273E" w:rsidRDefault="0011273E" w:rsidP="00213B4C">
      <w:pPr>
        <w:numPr>
          <w:ilvl w:val="0"/>
          <w:numId w:val="15"/>
        </w:numPr>
        <w:ind w:firstLine="388"/>
        <w:rPr>
          <w:sz w:val="24"/>
          <w:szCs w:val="24"/>
        </w:rPr>
      </w:pPr>
      <w:r w:rsidRPr="0011273E">
        <w:rPr>
          <w:sz w:val="24"/>
          <w:szCs w:val="24"/>
        </w:rPr>
        <w:t>Za osnovne organizacione jedinice koje u svom sastavu imaju unutrašnje organizacione jedinice, radna mjesta se utvrđuju sljedećim redoslijedom, i to: prvo se utvrđuje radno mjesto rukovodioca osnovne organizacione jedinice, zatim radno mjesto šefa prve unutrašnje organizacione jedinice, pa radna mjesta državnih službenika i namještenika te jedinice, a nakon toga slijedi radno mjesto šefa druge unutrašnje organizacione jedinice, pa radna mjesta državnih službenika i namještenika te jedinice i tako redom za ostale organizacione jedinice.</w:t>
      </w:r>
    </w:p>
    <w:p w14:paraId="772B755D" w14:textId="77777777" w:rsidR="0011273E" w:rsidRPr="0011273E" w:rsidRDefault="0011273E" w:rsidP="00213B4C">
      <w:pPr>
        <w:numPr>
          <w:ilvl w:val="0"/>
          <w:numId w:val="15"/>
        </w:numPr>
        <w:ind w:firstLine="388"/>
        <w:rPr>
          <w:sz w:val="24"/>
          <w:szCs w:val="24"/>
        </w:rPr>
      </w:pPr>
      <w:r w:rsidRPr="0011273E">
        <w:rPr>
          <w:sz w:val="24"/>
          <w:szCs w:val="24"/>
        </w:rPr>
        <w:t xml:space="preserve">Radna mjesta državnih službenika utvrđuju se tako što se polazi od više ka nižoj kategoriji radnog mjesta (pozicija radnog mjesta), a radna mjesta namještenika utvrđuju se iza radnih mjesta državnih službenika po istom redoslijedu kategorija radnih mjesta.       </w:t>
      </w:r>
    </w:p>
    <w:p w14:paraId="59427A94" w14:textId="77777777" w:rsidR="0011273E" w:rsidRPr="0011273E" w:rsidRDefault="0011273E" w:rsidP="00213B4C">
      <w:pPr>
        <w:ind w:left="0" w:firstLine="373"/>
        <w:rPr>
          <w:sz w:val="24"/>
          <w:szCs w:val="24"/>
        </w:rPr>
      </w:pPr>
    </w:p>
    <w:p w14:paraId="66655B1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25.</w:t>
      </w:r>
    </w:p>
    <w:p w14:paraId="5964DE65"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Razvrstavanje poslova na radna mjesta )</w:t>
      </w:r>
    </w:p>
    <w:p w14:paraId="0DB49C64" w14:textId="77777777" w:rsidR="0011273E" w:rsidRPr="0011273E" w:rsidRDefault="0011273E" w:rsidP="00B62DB2">
      <w:pPr>
        <w:numPr>
          <w:ilvl w:val="0"/>
          <w:numId w:val="16"/>
        </w:numPr>
        <w:spacing w:before="240"/>
        <w:ind w:left="0" w:firstLine="388"/>
        <w:rPr>
          <w:sz w:val="24"/>
          <w:szCs w:val="24"/>
        </w:rPr>
      </w:pPr>
      <w:r w:rsidRPr="0011273E">
        <w:rPr>
          <w:sz w:val="24"/>
          <w:szCs w:val="24"/>
        </w:rPr>
        <w:t>Razvrstavanje poslova osnovne djel</w:t>
      </w:r>
      <w:r w:rsidR="00213B4C">
        <w:rPr>
          <w:sz w:val="24"/>
          <w:szCs w:val="24"/>
        </w:rPr>
        <w:t>a</w:t>
      </w:r>
      <w:r w:rsidRPr="0011273E">
        <w:rPr>
          <w:sz w:val="24"/>
          <w:szCs w:val="24"/>
        </w:rPr>
        <w:t>tnosti iz nadležnosti organa uprave vrši se na radna mjesta rukovodećih državnih službenika, odnosno državnih službenika, u skladu sa Zakonom o državnoj službi</w:t>
      </w:r>
      <w:r w:rsidR="00FD3EB9">
        <w:rPr>
          <w:sz w:val="24"/>
          <w:szCs w:val="24"/>
        </w:rPr>
        <w:t xml:space="preserve"> u Federaciji Bosne i Hercegovine</w:t>
      </w:r>
      <w:r w:rsidR="00C02DE7">
        <w:rPr>
          <w:sz w:val="24"/>
          <w:szCs w:val="24"/>
        </w:rPr>
        <w:t xml:space="preserve"> („</w:t>
      </w:r>
      <w:r w:rsidRPr="0011273E">
        <w:rPr>
          <w:sz w:val="24"/>
          <w:szCs w:val="24"/>
        </w:rPr>
        <w:t xml:space="preserve">Službene novine Federacije Bosne i Hercegovine”, br. 29/03, 23/04, 39/04, 54/04, 67/05, 8/06 i </w:t>
      </w:r>
      <w:r w:rsidR="00C02DE7">
        <w:rPr>
          <w:sz w:val="24"/>
          <w:szCs w:val="24"/>
        </w:rPr>
        <w:t>0</w:t>
      </w:r>
      <w:r w:rsidRPr="0011273E">
        <w:rPr>
          <w:sz w:val="24"/>
          <w:szCs w:val="24"/>
        </w:rPr>
        <w:t>4/12) preuzet Uredbom o primjeni zakona o državnoj službi u Federaciji Bosne i Hercegovine u Herc</w:t>
      </w:r>
      <w:r w:rsidR="00C02DE7">
        <w:rPr>
          <w:sz w:val="24"/>
          <w:szCs w:val="24"/>
        </w:rPr>
        <w:t>egovačko-neretvanskom kantonu („</w:t>
      </w:r>
      <w:r w:rsidRPr="0011273E">
        <w:rPr>
          <w:sz w:val="24"/>
          <w:szCs w:val="24"/>
        </w:rPr>
        <w:t>Službene novine Hercegovačko-neretvanskog kantona”, br.:</w:t>
      </w:r>
      <w:r w:rsidR="000F0526">
        <w:rPr>
          <w:sz w:val="24"/>
          <w:szCs w:val="24"/>
        </w:rPr>
        <w:t>01</w:t>
      </w:r>
      <w:r w:rsidRPr="0011273E">
        <w:rPr>
          <w:sz w:val="24"/>
          <w:szCs w:val="24"/>
        </w:rPr>
        <w:t>/12</w:t>
      </w:r>
      <w:r w:rsidR="000F0526">
        <w:rPr>
          <w:sz w:val="24"/>
          <w:szCs w:val="24"/>
        </w:rPr>
        <w:t xml:space="preserve"> i 0</w:t>
      </w:r>
      <w:r w:rsidRPr="0011273E">
        <w:rPr>
          <w:sz w:val="24"/>
          <w:szCs w:val="24"/>
        </w:rPr>
        <w:t>1/14) i Uredbom o poslovima osnovne djelatnosti iz nadležnosti organa državne službe koje obavljaju državni službenici, uslovima za vršenje tih poslova i ostvarivanju određenih prava iz radnog odnosa (“Službene novine Federacije Bosne i Hercegovine”, br. 35/04 , 3/06, 19/12</w:t>
      </w:r>
      <w:r w:rsidR="000F0526">
        <w:rPr>
          <w:sz w:val="24"/>
          <w:szCs w:val="24"/>
        </w:rPr>
        <w:t xml:space="preserve"> i</w:t>
      </w:r>
      <w:r w:rsidRPr="0011273E">
        <w:rPr>
          <w:sz w:val="24"/>
          <w:szCs w:val="24"/>
        </w:rPr>
        <w:t xml:space="preserve"> </w:t>
      </w:r>
      <w:r w:rsidR="00C02DE7">
        <w:rPr>
          <w:sz w:val="24"/>
          <w:szCs w:val="24"/>
        </w:rPr>
        <w:t>0</w:t>
      </w:r>
      <w:r w:rsidRPr="0011273E">
        <w:rPr>
          <w:sz w:val="24"/>
          <w:szCs w:val="24"/>
        </w:rPr>
        <w:t>8/14).</w:t>
      </w:r>
    </w:p>
    <w:p w14:paraId="64E057AE" w14:textId="77777777" w:rsidR="0011273E" w:rsidRPr="0011273E" w:rsidRDefault="0011273E" w:rsidP="00B62DB2">
      <w:pPr>
        <w:numPr>
          <w:ilvl w:val="0"/>
          <w:numId w:val="16"/>
        </w:numPr>
        <w:ind w:firstLine="388"/>
        <w:rPr>
          <w:sz w:val="24"/>
          <w:szCs w:val="24"/>
        </w:rPr>
      </w:pPr>
      <w:r w:rsidRPr="0011273E">
        <w:rPr>
          <w:sz w:val="24"/>
          <w:szCs w:val="24"/>
        </w:rPr>
        <w:t>Razvrstavanje dopunskih poslova osnovne djelatnosti iz nadležnosti organa uprave vrši se na radna mjesta namještenika, u skladu sa Zakonom o namještenicima u organima državne službe u Federaciji Bosne i Hercegovine (“Službene novine Federacije Bosne i Hercegovine”, broj</w:t>
      </w:r>
      <w:r w:rsidRPr="000F0526">
        <w:rPr>
          <w:sz w:val="24"/>
          <w:szCs w:val="24"/>
        </w:rPr>
        <w:t>:</w:t>
      </w:r>
      <w:r w:rsidRPr="0011273E">
        <w:rPr>
          <w:b/>
          <w:sz w:val="24"/>
          <w:szCs w:val="24"/>
        </w:rPr>
        <w:t xml:space="preserve"> </w:t>
      </w:r>
      <w:r w:rsidRPr="0011273E">
        <w:rPr>
          <w:sz w:val="24"/>
          <w:szCs w:val="24"/>
        </w:rPr>
        <w:t>49/05 i 103/21)</w:t>
      </w:r>
      <w:r w:rsidR="00A35DB9">
        <w:rPr>
          <w:sz w:val="24"/>
          <w:szCs w:val="24"/>
        </w:rPr>
        <w:t xml:space="preserve"> </w:t>
      </w:r>
      <w:r w:rsidRPr="0011273E">
        <w:rPr>
          <w:sz w:val="24"/>
          <w:szCs w:val="24"/>
        </w:rPr>
        <w:t>i Uredbom o dopunskim poslovima osnovne djelatnosti i poslovima pomoćne djelatnosti iz nadležnosti organa državne službe koje obavljaju namještenici (“Službene novine Federacije Bosne i Hercegovine”, br. 69/05, 29/06 i 65/20).</w:t>
      </w:r>
    </w:p>
    <w:p w14:paraId="0D90A6A0" w14:textId="77777777" w:rsidR="0011273E" w:rsidRPr="0011273E" w:rsidRDefault="0011273E" w:rsidP="00213B4C">
      <w:pPr>
        <w:numPr>
          <w:ilvl w:val="0"/>
          <w:numId w:val="16"/>
        </w:numPr>
        <w:spacing w:after="240"/>
        <w:ind w:firstLine="388"/>
        <w:rPr>
          <w:sz w:val="24"/>
          <w:szCs w:val="24"/>
        </w:rPr>
      </w:pPr>
      <w:r w:rsidRPr="0011273E">
        <w:rPr>
          <w:sz w:val="24"/>
          <w:szCs w:val="24"/>
        </w:rPr>
        <w:t xml:space="preserve">Radna mjesta rukovodećih državnih službenika i državnih službenika, odnosno namještenika iz stavova (1) i (2) ovog člana, obuhvataju sljedeće elemente: naziv radnog </w:t>
      </w:r>
      <w:r w:rsidRPr="0011273E">
        <w:rPr>
          <w:sz w:val="24"/>
          <w:szCs w:val="24"/>
        </w:rPr>
        <w:lastRenderedPageBreak/>
        <w:t>mjesta, opis poslova, uslove za vršenje poslova, vrstu djelatnosti, naziv grupe poslova, složenost poslova, status izvršioca, pozicija radnog mjesta i broj izvršilaca.</w:t>
      </w:r>
    </w:p>
    <w:p w14:paraId="0154F7A2"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26.</w:t>
      </w:r>
    </w:p>
    <w:p w14:paraId="33ACBB7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Raspoređivanje poslova i broj izvršilaca )</w:t>
      </w:r>
    </w:p>
    <w:p w14:paraId="04A0DE96" w14:textId="77777777" w:rsidR="0011273E" w:rsidRPr="0011273E" w:rsidRDefault="0011273E" w:rsidP="00213B4C">
      <w:pPr>
        <w:pStyle w:val="NoSpacing"/>
        <w:jc w:val="center"/>
        <w:rPr>
          <w:rFonts w:ascii="Times New Roman" w:hAnsi="Times New Roman" w:cs="Times New Roman"/>
          <w:sz w:val="24"/>
          <w:szCs w:val="24"/>
        </w:rPr>
      </w:pPr>
    </w:p>
    <w:p w14:paraId="2A87E65D" w14:textId="77777777" w:rsidR="0011273E" w:rsidRPr="0011273E" w:rsidRDefault="0011273E" w:rsidP="00213B4C">
      <w:pPr>
        <w:numPr>
          <w:ilvl w:val="0"/>
          <w:numId w:val="17"/>
        </w:numPr>
        <w:ind w:firstLine="388"/>
        <w:rPr>
          <w:sz w:val="24"/>
          <w:szCs w:val="24"/>
        </w:rPr>
      </w:pPr>
      <w:r w:rsidRPr="0011273E">
        <w:rPr>
          <w:sz w:val="24"/>
          <w:szCs w:val="24"/>
        </w:rPr>
        <w:t>Radna mjesta utvrđuju se tako što se na radnom mjestu obavljaju isti ili slični poslovi koji su međusobno povezani i koji se moraju obavljati kao cjelina.</w:t>
      </w:r>
    </w:p>
    <w:p w14:paraId="3A9D5304" w14:textId="77777777" w:rsidR="0011273E" w:rsidRPr="0011273E" w:rsidRDefault="0011273E" w:rsidP="00213B4C">
      <w:pPr>
        <w:numPr>
          <w:ilvl w:val="0"/>
          <w:numId w:val="17"/>
        </w:numPr>
        <w:spacing w:after="246"/>
        <w:ind w:firstLine="388"/>
        <w:rPr>
          <w:sz w:val="24"/>
          <w:szCs w:val="24"/>
        </w:rPr>
      </w:pPr>
      <w:r w:rsidRPr="0011273E">
        <w:rPr>
          <w:sz w:val="24"/>
          <w:szCs w:val="24"/>
        </w:rPr>
        <w:t>Broj izvršilaca za radno mjesto određuje se prema vrsti, obimu i složenosti poslova i zadataka, vodeći računa da se osigura puna zaposlenost svakog izvršioca i maksimalno koristi njegovo stručno znanje i druge radne sposobnosti, tako da na istom radnom mjestu može biti jedan ili više izvršilaca što zavisi od obima poslova radnog mjesta.</w:t>
      </w:r>
    </w:p>
    <w:p w14:paraId="40869EC0"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w:t>
      </w:r>
      <w:r w:rsidR="00C02DE7">
        <w:rPr>
          <w:rFonts w:ascii="Times New Roman" w:hAnsi="Times New Roman" w:cs="Times New Roman"/>
          <w:b/>
          <w:bCs/>
          <w:sz w:val="24"/>
          <w:szCs w:val="24"/>
        </w:rPr>
        <w:t xml:space="preserve"> </w:t>
      </w:r>
      <w:r w:rsidRPr="0011273E">
        <w:rPr>
          <w:rFonts w:ascii="Times New Roman" w:hAnsi="Times New Roman" w:cs="Times New Roman"/>
          <w:b/>
          <w:bCs/>
          <w:sz w:val="24"/>
          <w:szCs w:val="24"/>
        </w:rPr>
        <w:t>V. -RUKOVOĐENJE</w:t>
      </w:r>
    </w:p>
    <w:p w14:paraId="07850944"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 xml:space="preserve">ODJELJAK - A. Kantonalni organ uprave </w:t>
      </w:r>
    </w:p>
    <w:p w14:paraId="15C11D31" w14:textId="77777777" w:rsidR="0011273E" w:rsidRPr="0011273E" w:rsidRDefault="0011273E" w:rsidP="00213B4C">
      <w:pPr>
        <w:pStyle w:val="NoSpacing"/>
        <w:jc w:val="both"/>
        <w:rPr>
          <w:rFonts w:ascii="Times New Roman" w:hAnsi="Times New Roman" w:cs="Times New Roman"/>
          <w:b/>
          <w:bCs/>
          <w:sz w:val="24"/>
          <w:szCs w:val="24"/>
        </w:rPr>
      </w:pPr>
    </w:p>
    <w:p w14:paraId="2C89B014"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27.</w:t>
      </w:r>
    </w:p>
    <w:p w14:paraId="3934A97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Rukovođenje kantonalnim organom uprave )</w:t>
      </w:r>
    </w:p>
    <w:p w14:paraId="3456D90F" w14:textId="77777777" w:rsidR="0011273E" w:rsidRPr="00BA2594" w:rsidRDefault="0011273E" w:rsidP="00213B4C">
      <w:pPr>
        <w:pStyle w:val="NoSpacing"/>
        <w:jc w:val="center"/>
        <w:rPr>
          <w:rFonts w:ascii="Times New Roman" w:hAnsi="Times New Roman" w:cs="Times New Roman"/>
          <w:b/>
          <w:bCs/>
          <w:sz w:val="24"/>
          <w:szCs w:val="24"/>
        </w:rPr>
      </w:pPr>
    </w:p>
    <w:p w14:paraId="02D1D438" w14:textId="77777777" w:rsidR="0011273E" w:rsidRPr="0011273E" w:rsidRDefault="00737547" w:rsidP="00737547">
      <w:pPr>
        <w:ind w:firstLine="157"/>
        <w:rPr>
          <w:sz w:val="24"/>
          <w:szCs w:val="24"/>
        </w:rPr>
      </w:pPr>
      <w:r>
        <w:rPr>
          <w:sz w:val="24"/>
          <w:szCs w:val="24"/>
        </w:rPr>
        <w:t xml:space="preserve">  </w:t>
      </w:r>
      <w:r w:rsidR="000F0526">
        <w:rPr>
          <w:sz w:val="24"/>
          <w:szCs w:val="24"/>
        </w:rPr>
        <w:t xml:space="preserve"> </w:t>
      </w:r>
      <w:r w:rsidR="0011273E" w:rsidRPr="0011273E">
        <w:rPr>
          <w:sz w:val="24"/>
          <w:szCs w:val="24"/>
        </w:rPr>
        <w:t>Rukovođenje kantonalnim organom uprave pravilnikom se uređuje na sljedeći način:</w:t>
      </w:r>
    </w:p>
    <w:p w14:paraId="46C70B8F" w14:textId="77777777" w:rsidR="0011273E" w:rsidRPr="00213B4C" w:rsidRDefault="0011273E" w:rsidP="00737547">
      <w:pPr>
        <w:numPr>
          <w:ilvl w:val="0"/>
          <w:numId w:val="18"/>
        </w:numPr>
        <w:ind w:left="284" w:hanging="254"/>
        <w:rPr>
          <w:sz w:val="24"/>
          <w:szCs w:val="24"/>
        </w:rPr>
      </w:pPr>
      <w:r w:rsidRPr="0011273E">
        <w:rPr>
          <w:sz w:val="24"/>
          <w:szCs w:val="24"/>
        </w:rPr>
        <w:t>za kantonalno ministarstvo utvrđuje se da</w:t>
      </w:r>
      <w:r w:rsidR="00213B4C">
        <w:rPr>
          <w:sz w:val="24"/>
          <w:szCs w:val="24"/>
        </w:rPr>
        <w:t xml:space="preserve"> </w:t>
      </w:r>
      <w:r w:rsidRPr="00213B4C">
        <w:rPr>
          <w:sz w:val="24"/>
          <w:szCs w:val="24"/>
        </w:rPr>
        <w:t>ministarstvom rukovodi kantonalni ministar i da u rukovođenju ministarstvom ima zakonom i drugim propisima utvrđena ovlaštenja i određuje način korištenja ovlaštenja u donošenju općih i pojedinačnih akata iz nadležnosti ministarstva;</w:t>
      </w:r>
    </w:p>
    <w:p w14:paraId="5D135507" w14:textId="77777777" w:rsidR="0011273E" w:rsidRPr="00213B4C" w:rsidRDefault="0011273E" w:rsidP="00737547">
      <w:pPr>
        <w:numPr>
          <w:ilvl w:val="0"/>
          <w:numId w:val="18"/>
        </w:numPr>
        <w:ind w:left="284" w:hanging="254"/>
        <w:rPr>
          <w:sz w:val="24"/>
          <w:szCs w:val="24"/>
        </w:rPr>
      </w:pPr>
      <w:r w:rsidRPr="0011273E">
        <w:rPr>
          <w:sz w:val="24"/>
          <w:szCs w:val="24"/>
        </w:rPr>
        <w:t>za samostalnu kantonalnu upravu, odnosno upravnu organizaciju utvrđuje se da upravom, odnosno upravnom</w:t>
      </w:r>
      <w:r w:rsidR="00213B4C">
        <w:rPr>
          <w:sz w:val="24"/>
          <w:szCs w:val="24"/>
        </w:rPr>
        <w:t xml:space="preserve"> </w:t>
      </w:r>
      <w:r w:rsidRPr="00213B4C">
        <w:rPr>
          <w:sz w:val="24"/>
          <w:szCs w:val="24"/>
        </w:rPr>
        <w:t>organizacijom, rukovodi direktor i navode se sva ovlaštenja koja direktor ima u rukovođenju, a koja su zakonom i drugim propisima utvrđena, zatim se određuje način korištenja ovlaštenja u donošenju svih općih i pojedinačnih akata iz nadležnosti uprave, odnosno upravne organizacije kojom rukovodi, a onda se za to radno mjesto određuju svi elementi iz člana 2</w:t>
      </w:r>
      <w:r w:rsidR="00FD3EB9">
        <w:rPr>
          <w:sz w:val="24"/>
          <w:szCs w:val="24"/>
        </w:rPr>
        <w:t>5</w:t>
      </w:r>
      <w:r w:rsidRPr="00213B4C">
        <w:rPr>
          <w:sz w:val="24"/>
          <w:szCs w:val="24"/>
        </w:rPr>
        <w:t>. stav (3) ove Uredbe.</w:t>
      </w:r>
    </w:p>
    <w:p w14:paraId="49B1C37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28.</w:t>
      </w:r>
    </w:p>
    <w:p w14:paraId="43A55300"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(Sekretar kantonalnog organa uprave)</w:t>
      </w:r>
    </w:p>
    <w:p w14:paraId="386DF081" w14:textId="77777777" w:rsidR="0011273E" w:rsidRPr="0011273E" w:rsidRDefault="0011273E" w:rsidP="00213B4C">
      <w:pPr>
        <w:spacing w:after="36"/>
        <w:ind w:left="0" w:right="-15" w:firstLine="373"/>
        <w:rPr>
          <w:sz w:val="24"/>
          <w:szCs w:val="24"/>
        </w:rPr>
      </w:pPr>
    </w:p>
    <w:p w14:paraId="6CB065F8" w14:textId="77777777" w:rsidR="0011273E" w:rsidRPr="0011273E" w:rsidRDefault="0011273E" w:rsidP="00213B4C">
      <w:pPr>
        <w:ind w:left="0" w:firstLine="0"/>
        <w:rPr>
          <w:sz w:val="24"/>
          <w:szCs w:val="24"/>
        </w:rPr>
      </w:pPr>
      <w:r w:rsidRPr="0011273E">
        <w:rPr>
          <w:sz w:val="24"/>
          <w:szCs w:val="24"/>
        </w:rPr>
        <w:t xml:space="preserve">        (1) Radno mjesto sekretara kantonalnog organa uprave utvrđuje se u poglavlju pravilnika koje se odnosi na rukovođenje organom uprave, odmah nakon definisanja pitanja iz člana 27. ove Uredbe.</w:t>
      </w:r>
    </w:p>
    <w:p w14:paraId="4644C485" w14:textId="77777777" w:rsidR="0011273E" w:rsidRPr="0011273E" w:rsidRDefault="0011273E" w:rsidP="00213B4C">
      <w:pPr>
        <w:spacing w:after="36"/>
        <w:ind w:left="10" w:right="-15" w:firstLine="0"/>
        <w:rPr>
          <w:sz w:val="24"/>
          <w:szCs w:val="24"/>
        </w:rPr>
      </w:pPr>
      <w:r w:rsidRPr="0011273E">
        <w:rPr>
          <w:sz w:val="24"/>
          <w:szCs w:val="24"/>
        </w:rPr>
        <w:t xml:space="preserve">        (2) Za radno mjesto sekretara kantonalnog organa uprave utvrđuju se sva ovlaštenja koja ima u vršenju koordinacije osnovnih jedinica koje su za sekretara utvrđene u Uredbi o poslovima državnih službenika, način ostvarivanja koordinacije i opis poslova koje će sekretar vršiti s tim da se utvrđuju i svi elementi radnog mjesta iz člana 25. ove Uredbe.                </w:t>
      </w:r>
    </w:p>
    <w:p w14:paraId="5733EBAC" w14:textId="77777777" w:rsidR="00DF250A" w:rsidRDefault="00DF250A" w:rsidP="00213B4C">
      <w:pPr>
        <w:pStyle w:val="NoSpacing"/>
        <w:jc w:val="center"/>
        <w:rPr>
          <w:rFonts w:ascii="Times New Roman" w:hAnsi="Times New Roman" w:cs="Times New Roman"/>
          <w:b/>
          <w:bCs/>
          <w:sz w:val="24"/>
          <w:szCs w:val="24"/>
        </w:rPr>
      </w:pPr>
    </w:p>
    <w:p w14:paraId="7DE4F8A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29.</w:t>
      </w:r>
    </w:p>
    <w:p w14:paraId="54241055"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(Rukovođenje osnovnom organizacionom jedinicom)</w:t>
      </w:r>
    </w:p>
    <w:p w14:paraId="06937BDA" w14:textId="77777777" w:rsidR="0011273E" w:rsidRPr="0011273E" w:rsidRDefault="0011273E" w:rsidP="00213B4C">
      <w:pPr>
        <w:pStyle w:val="NoSpacing"/>
        <w:jc w:val="center"/>
        <w:rPr>
          <w:rFonts w:ascii="Times New Roman" w:hAnsi="Times New Roman" w:cs="Times New Roman"/>
          <w:sz w:val="24"/>
          <w:szCs w:val="24"/>
        </w:rPr>
      </w:pPr>
    </w:p>
    <w:p w14:paraId="63030E0B" w14:textId="77777777" w:rsidR="0011273E" w:rsidRPr="0011273E" w:rsidRDefault="0011273E" w:rsidP="00213B4C">
      <w:pPr>
        <w:numPr>
          <w:ilvl w:val="0"/>
          <w:numId w:val="19"/>
        </w:numPr>
        <w:ind w:firstLine="388"/>
        <w:rPr>
          <w:sz w:val="24"/>
          <w:szCs w:val="24"/>
        </w:rPr>
      </w:pPr>
      <w:r w:rsidRPr="0011273E">
        <w:rPr>
          <w:sz w:val="24"/>
          <w:szCs w:val="24"/>
        </w:rPr>
        <w:t>Osnovnom organizacionom jedinicom</w:t>
      </w:r>
      <w:r w:rsidR="00737547">
        <w:rPr>
          <w:sz w:val="24"/>
          <w:szCs w:val="24"/>
        </w:rPr>
        <w:t>,</w:t>
      </w:r>
      <w:r w:rsidRPr="0011273E">
        <w:rPr>
          <w:bCs/>
          <w:sz w:val="24"/>
          <w:szCs w:val="24"/>
        </w:rPr>
        <w:t xml:space="preserve"> sektorom,</w:t>
      </w:r>
      <w:r w:rsidRPr="0011273E">
        <w:rPr>
          <w:sz w:val="24"/>
          <w:szCs w:val="24"/>
        </w:rPr>
        <w:t xml:space="preserve"> odjeljenjem, centrom, uredom, servisom i službom rukovodi pomoćnik rukovodioca kantonalnog organa uprave.</w:t>
      </w:r>
    </w:p>
    <w:p w14:paraId="073EB083" w14:textId="77777777" w:rsidR="0011273E" w:rsidRPr="0011273E" w:rsidRDefault="0011273E" w:rsidP="00213B4C">
      <w:pPr>
        <w:numPr>
          <w:ilvl w:val="0"/>
          <w:numId w:val="19"/>
        </w:numPr>
        <w:ind w:firstLine="388"/>
        <w:rPr>
          <w:sz w:val="24"/>
          <w:szCs w:val="24"/>
        </w:rPr>
      </w:pPr>
      <w:r w:rsidRPr="0011273E">
        <w:rPr>
          <w:sz w:val="24"/>
          <w:szCs w:val="24"/>
        </w:rPr>
        <w:t>Upravom, koja se osniva kao osnovna organizaciona jedinica u MUP-u HNK,</w:t>
      </w:r>
      <w:r w:rsidR="00375C98">
        <w:rPr>
          <w:sz w:val="24"/>
          <w:szCs w:val="24"/>
        </w:rPr>
        <w:t xml:space="preserve"> </w:t>
      </w:r>
      <w:r w:rsidRPr="0011273E">
        <w:rPr>
          <w:sz w:val="24"/>
          <w:szCs w:val="24"/>
        </w:rPr>
        <w:t xml:space="preserve"> rukovodi policijski komesar, odnosno direktor uprave.</w:t>
      </w:r>
    </w:p>
    <w:p w14:paraId="0B065661" w14:textId="77777777" w:rsidR="0011273E" w:rsidRPr="0011273E" w:rsidRDefault="0011273E" w:rsidP="00213B4C">
      <w:pPr>
        <w:numPr>
          <w:ilvl w:val="0"/>
          <w:numId w:val="19"/>
        </w:numPr>
        <w:spacing w:after="240"/>
        <w:ind w:firstLine="388"/>
        <w:rPr>
          <w:sz w:val="24"/>
          <w:szCs w:val="24"/>
        </w:rPr>
      </w:pPr>
      <w:r w:rsidRPr="0011273E">
        <w:rPr>
          <w:sz w:val="24"/>
          <w:szCs w:val="24"/>
        </w:rPr>
        <w:lastRenderedPageBreak/>
        <w:t>Ovlaštenja rukovodećeg službenika iz stavova (1) i (2) ovog člana u rukovođenju osnovnom organizacionom jedinicom, utvrđuju se u skladu sa zakonom i drugim propisima.</w:t>
      </w:r>
    </w:p>
    <w:p w14:paraId="0D2C70FA" w14:textId="77777777" w:rsidR="0011273E" w:rsidRPr="00BA2594" w:rsidRDefault="0011273E" w:rsidP="00213B4C">
      <w:pPr>
        <w:jc w:val="center"/>
        <w:rPr>
          <w:b/>
          <w:bCs/>
          <w:sz w:val="24"/>
          <w:szCs w:val="24"/>
        </w:rPr>
      </w:pPr>
      <w:r w:rsidRPr="00BA2594">
        <w:rPr>
          <w:b/>
          <w:bCs/>
          <w:sz w:val="24"/>
          <w:szCs w:val="24"/>
        </w:rPr>
        <w:t>Član 30.</w:t>
      </w:r>
    </w:p>
    <w:p w14:paraId="7CF6E0F6" w14:textId="77777777" w:rsidR="0011273E" w:rsidRPr="00BA2594" w:rsidRDefault="00213B4C"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xml:space="preserve">         </w:t>
      </w:r>
      <w:r w:rsidR="0011273E" w:rsidRPr="00BA2594">
        <w:rPr>
          <w:rFonts w:ascii="Times New Roman" w:hAnsi="Times New Roman" w:cs="Times New Roman"/>
          <w:b/>
          <w:bCs/>
          <w:sz w:val="24"/>
          <w:szCs w:val="24"/>
        </w:rPr>
        <w:t>( Inspektorat )</w:t>
      </w:r>
    </w:p>
    <w:p w14:paraId="26213BC6" w14:textId="77777777" w:rsidR="0011273E" w:rsidRPr="0011273E" w:rsidRDefault="0011273E" w:rsidP="00213B4C">
      <w:pPr>
        <w:pStyle w:val="NoSpacing"/>
        <w:jc w:val="center"/>
        <w:rPr>
          <w:rFonts w:ascii="Times New Roman" w:hAnsi="Times New Roman" w:cs="Times New Roman"/>
          <w:b/>
          <w:sz w:val="24"/>
          <w:szCs w:val="24"/>
        </w:rPr>
      </w:pPr>
    </w:p>
    <w:p w14:paraId="63FEDEE3" w14:textId="77777777" w:rsidR="0011273E" w:rsidRPr="0011273E" w:rsidRDefault="00737547"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A2594">
        <w:rPr>
          <w:rFonts w:ascii="Times New Roman" w:hAnsi="Times New Roman" w:cs="Times New Roman"/>
          <w:sz w:val="24"/>
          <w:szCs w:val="24"/>
        </w:rPr>
        <w:t xml:space="preserve"> (1)</w:t>
      </w:r>
      <w:r w:rsidR="00375C98">
        <w:rPr>
          <w:rFonts w:ascii="Times New Roman" w:hAnsi="Times New Roman" w:cs="Times New Roman"/>
          <w:sz w:val="24"/>
          <w:szCs w:val="24"/>
        </w:rPr>
        <w:t xml:space="preserve"> </w:t>
      </w:r>
      <w:r w:rsidR="0011273E" w:rsidRPr="0011273E">
        <w:rPr>
          <w:rFonts w:ascii="Times New Roman" w:hAnsi="Times New Roman" w:cs="Times New Roman"/>
          <w:sz w:val="24"/>
          <w:szCs w:val="24"/>
        </w:rPr>
        <w:t>Radom inspektorata, kao osnovnom organizacionom jedinicom, rukovodi glavni kantonalni inspektor.</w:t>
      </w:r>
    </w:p>
    <w:p w14:paraId="43B9A100" w14:textId="77777777" w:rsidR="0011273E" w:rsidRPr="0011273E" w:rsidRDefault="00BA2594"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 </w:t>
      </w:r>
      <w:r w:rsidR="0011273E" w:rsidRPr="0011273E">
        <w:rPr>
          <w:rFonts w:ascii="Times New Roman" w:hAnsi="Times New Roman" w:cs="Times New Roman"/>
          <w:sz w:val="24"/>
          <w:szCs w:val="24"/>
        </w:rPr>
        <w:t>Glavni kantonalni inspektor obavlja poslove propisane u Zakonu o organizaciji uprave u Hercegovačko-neretvanskom kantonu.</w:t>
      </w:r>
    </w:p>
    <w:p w14:paraId="4362647A" w14:textId="77777777" w:rsidR="0011273E" w:rsidRPr="0011273E" w:rsidRDefault="00BA2594" w:rsidP="00C02D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r w:rsidR="00375C98">
        <w:rPr>
          <w:rFonts w:ascii="Times New Roman" w:hAnsi="Times New Roman" w:cs="Times New Roman"/>
          <w:sz w:val="24"/>
          <w:szCs w:val="24"/>
        </w:rPr>
        <w:t xml:space="preserve"> </w:t>
      </w:r>
      <w:r w:rsidR="0011273E" w:rsidRPr="0011273E">
        <w:rPr>
          <w:rFonts w:ascii="Times New Roman" w:hAnsi="Times New Roman" w:cs="Times New Roman"/>
          <w:sz w:val="24"/>
          <w:szCs w:val="24"/>
        </w:rPr>
        <w:t>Glavni kantonalni inspektor za svoj rad i rad inspektorata kojim rukovodi odgovara rukovoditelju kantonalnog organa uprave.</w:t>
      </w:r>
    </w:p>
    <w:p w14:paraId="30B5703E" w14:textId="77777777" w:rsidR="0011273E" w:rsidRPr="0011273E" w:rsidRDefault="0011273E" w:rsidP="00C02DE7">
      <w:pPr>
        <w:pStyle w:val="NoSpacing"/>
        <w:jc w:val="both"/>
        <w:rPr>
          <w:rFonts w:ascii="Times New Roman" w:hAnsi="Times New Roman" w:cs="Times New Roman"/>
          <w:sz w:val="24"/>
          <w:szCs w:val="24"/>
        </w:rPr>
      </w:pPr>
    </w:p>
    <w:p w14:paraId="3B9FBEC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31.</w:t>
      </w:r>
    </w:p>
    <w:p w14:paraId="7A66EAB3"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Kabinet )</w:t>
      </w:r>
    </w:p>
    <w:p w14:paraId="5946D262" w14:textId="77777777" w:rsidR="0011273E" w:rsidRPr="00BA2594" w:rsidRDefault="0011273E" w:rsidP="00213B4C">
      <w:pPr>
        <w:pStyle w:val="NoSpacing"/>
        <w:jc w:val="center"/>
        <w:rPr>
          <w:rFonts w:ascii="Times New Roman" w:hAnsi="Times New Roman" w:cs="Times New Roman"/>
          <w:b/>
          <w:bCs/>
          <w:sz w:val="24"/>
          <w:szCs w:val="24"/>
        </w:rPr>
      </w:pPr>
    </w:p>
    <w:p w14:paraId="0D01CF19" w14:textId="77777777" w:rsidR="0011273E" w:rsidRPr="0011273E" w:rsidRDefault="00737547" w:rsidP="007375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Kabinetom rukovodi pomoćnik rukovoditelja kantonalnog organa uprave ili šef kabineta koji ima status rukovoditelja osnovne jedinice kojom ne rukovodi rukovodeći državni službenik što se treba konkretno odrediti u pravilniku o unutrašnjoj organizaciji kantonalnog organa uprave.</w:t>
      </w:r>
    </w:p>
    <w:p w14:paraId="1972AF3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32.</w:t>
      </w:r>
    </w:p>
    <w:p w14:paraId="5FB8FFF0"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(Rukovođenje unutrašnjom organizacionom jedinicom)</w:t>
      </w:r>
    </w:p>
    <w:p w14:paraId="573F790C" w14:textId="77777777" w:rsidR="0011273E" w:rsidRPr="00BA2594" w:rsidRDefault="0011273E" w:rsidP="00213B4C">
      <w:pPr>
        <w:pStyle w:val="NoSpacing"/>
        <w:jc w:val="center"/>
        <w:rPr>
          <w:rFonts w:ascii="Times New Roman" w:hAnsi="Times New Roman" w:cs="Times New Roman"/>
          <w:b/>
          <w:bCs/>
          <w:sz w:val="24"/>
          <w:szCs w:val="24"/>
        </w:rPr>
      </w:pPr>
    </w:p>
    <w:p w14:paraId="3913998D" w14:textId="77777777" w:rsidR="0011273E" w:rsidRPr="0011273E" w:rsidRDefault="0011273E" w:rsidP="00213B4C">
      <w:pPr>
        <w:numPr>
          <w:ilvl w:val="0"/>
          <w:numId w:val="20"/>
        </w:numPr>
        <w:ind w:firstLine="388"/>
        <w:rPr>
          <w:sz w:val="24"/>
          <w:szCs w:val="24"/>
        </w:rPr>
      </w:pPr>
      <w:r w:rsidRPr="0011273E">
        <w:rPr>
          <w:sz w:val="24"/>
          <w:szCs w:val="24"/>
        </w:rPr>
        <w:t>Unutrašnjom organizacionom jedinicom rukovodi šef unutrašnje organizacione jedinice, s tim što namještenik može biti na toj poziciji samo onda ako u toj jedinici ne postoje utvrđena radna mjesta državnih službenika.</w:t>
      </w:r>
    </w:p>
    <w:p w14:paraId="3FF6880B" w14:textId="77777777" w:rsidR="0011273E" w:rsidRPr="0011273E" w:rsidRDefault="0011273E" w:rsidP="00213B4C">
      <w:pPr>
        <w:numPr>
          <w:ilvl w:val="0"/>
          <w:numId w:val="20"/>
        </w:numPr>
        <w:ind w:firstLine="388"/>
        <w:rPr>
          <w:sz w:val="24"/>
          <w:szCs w:val="24"/>
        </w:rPr>
      </w:pPr>
      <w:r w:rsidRPr="0011273E">
        <w:rPr>
          <w:sz w:val="24"/>
          <w:szCs w:val="24"/>
        </w:rPr>
        <w:t>Ovlaštenja šefova organizacionih jedinica u rukovođenju tom jedinicom utvrđuju se u skladu sa odgovarajućom uredbom iz člana 25. ove Uredbe, ovisno o tome da li imaju status državnog službenika ili namještenika.</w:t>
      </w:r>
    </w:p>
    <w:p w14:paraId="6FCDF552" w14:textId="77777777" w:rsidR="0011273E" w:rsidRPr="0011273E" w:rsidRDefault="0011273E" w:rsidP="00213B4C">
      <w:pPr>
        <w:numPr>
          <w:ilvl w:val="0"/>
          <w:numId w:val="20"/>
        </w:numPr>
        <w:spacing w:after="36"/>
        <w:ind w:right="-15" w:firstLine="373"/>
        <w:rPr>
          <w:sz w:val="24"/>
          <w:szCs w:val="24"/>
        </w:rPr>
      </w:pPr>
      <w:r w:rsidRPr="0011273E">
        <w:rPr>
          <w:sz w:val="24"/>
          <w:szCs w:val="24"/>
        </w:rPr>
        <w:t>Šef unutrašnje organizacione jedinice za svoj rad i rad jedinice kojom rukovodi, neposredno odgovara rukovodiocu koji rukovodi osnovnom organizacionom jedinicom u čijem se sastavu nalazi unutrašnja organizaciona jedinica i rukovodiocu organa uprave.</w:t>
      </w:r>
    </w:p>
    <w:p w14:paraId="4B493723" w14:textId="77777777" w:rsidR="00DF250A" w:rsidRDefault="00DF250A" w:rsidP="00213B4C">
      <w:pPr>
        <w:spacing w:after="36"/>
        <w:ind w:left="0" w:right="-15" w:firstLine="373"/>
        <w:jc w:val="center"/>
        <w:rPr>
          <w:b/>
          <w:bCs/>
          <w:sz w:val="24"/>
          <w:szCs w:val="24"/>
        </w:rPr>
      </w:pPr>
    </w:p>
    <w:p w14:paraId="52D5065E" w14:textId="77777777" w:rsidR="0011273E" w:rsidRPr="00BA2594" w:rsidRDefault="0011273E" w:rsidP="00213B4C">
      <w:pPr>
        <w:spacing w:after="36"/>
        <w:ind w:left="0" w:right="-15" w:firstLine="373"/>
        <w:jc w:val="center"/>
        <w:rPr>
          <w:b/>
          <w:bCs/>
          <w:sz w:val="24"/>
          <w:szCs w:val="24"/>
        </w:rPr>
      </w:pPr>
      <w:r w:rsidRPr="00BA2594">
        <w:rPr>
          <w:b/>
          <w:bCs/>
          <w:sz w:val="24"/>
          <w:szCs w:val="24"/>
        </w:rPr>
        <w:t>Član 33.</w:t>
      </w:r>
    </w:p>
    <w:p w14:paraId="51621705"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(Savjetnik rukovodioca organa uprave)</w:t>
      </w:r>
    </w:p>
    <w:p w14:paraId="3B19F09C" w14:textId="77777777" w:rsidR="0011273E" w:rsidRPr="00BA2594" w:rsidRDefault="0011273E" w:rsidP="00213B4C">
      <w:pPr>
        <w:pStyle w:val="NoSpacing"/>
        <w:jc w:val="both"/>
        <w:rPr>
          <w:rFonts w:ascii="Times New Roman" w:hAnsi="Times New Roman" w:cs="Times New Roman"/>
          <w:b/>
          <w:bCs/>
          <w:sz w:val="24"/>
          <w:szCs w:val="24"/>
        </w:rPr>
      </w:pPr>
    </w:p>
    <w:p w14:paraId="6D3069AF" w14:textId="77777777" w:rsidR="0011273E" w:rsidRPr="0011273E" w:rsidRDefault="0011273E" w:rsidP="00213B4C">
      <w:pPr>
        <w:numPr>
          <w:ilvl w:val="0"/>
          <w:numId w:val="21"/>
        </w:numPr>
        <w:ind w:firstLine="388"/>
        <w:rPr>
          <w:sz w:val="24"/>
          <w:szCs w:val="24"/>
        </w:rPr>
      </w:pPr>
      <w:r w:rsidRPr="0011273E">
        <w:rPr>
          <w:sz w:val="24"/>
          <w:szCs w:val="24"/>
        </w:rPr>
        <w:t>Ako je pravilnikom o unutrašnjoj organizaciji kantonalnog organa uprave utvrđeno radno mjesto savjetnika, isto se utvrđuje izvan sistematizacije radnih mjesta, a iza radnog mjesta rukovodioca tog organa.</w:t>
      </w:r>
    </w:p>
    <w:p w14:paraId="755356AE" w14:textId="77777777" w:rsidR="0011273E" w:rsidRPr="0011273E" w:rsidRDefault="0011273E" w:rsidP="00213B4C">
      <w:pPr>
        <w:numPr>
          <w:ilvl w:val="0"/>
          <w:numId w:val="21"/>
        </w:numPr>
        <w:spacing w:after="246"/>
        <w:ind w:firstLine="388"/>
        <w:rPr>
          <w:sz w:val="24"/>
          <w:szCs w:val="24"/>
        </w:rPr>
      </w:pPr>
      <w:r w:rsidRPr="0011273E">
        <w:rPr>
          <w:sz w:val="24"/>
          <w:szCs w:val="24"/>
        </w:rPr>
        <w:t>Za radno mjesto savjetnika utvrđuju se elementi radnog mjesta u skladu sa odredbama iz člana 25. ove Uredbe.</w:t>
      </w:r>
    </w:p>
    <w:p w14:paraId="19315802"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ODJELJAK - B. Rukovođenje organima</w:t>
      </w:r>
      <w:r w:rsidR="00213B4C">
        <w:rPr>
          <w:rFonts w:ascii="Times New Roman" w:hAnsi="Times New Roman" w:cs="Times New Roman"/>
          <w:b/>
          <w:bCs/>
          <w:sz w:val="24"/>
          <w:szCs w:val="24"/>
        </w:rPr>
        <w:t xml:space="preserve"> </w:t>
      </w:r>
      <w:r w:rsidRPr="0011273E">
        <w:rPr>
          <w:rFonts w:ascii="Times New Roman" w:hAnsi="Times New Roman" w:cs="Times New Roman"/>
          <w:b/>
          <w:bCs/>
          <w:sz w:val="24"/>
          <w:szCs w:val="24"/>
        </w:rPr>
        <w:t>uprave grada i općine</w:t>
      </w:r>
    </w:p>
    <w:p w14:paraId="150A15E0" w14:textId="77777777" w:rsidR="0011273E" w:rsidRPr="0011273E" w:rsidRDefault="0011273E" w:rsidP="00213B4C">
      <w:pPr>
        <w:pStyle w:val="NoSpacing"/>
        <w:jc w:val="both"/>
        <w:rPr>
          <w:rFonts w:ascii="Times New Roman" w:hAnsi="Times New Roman" w:cs="Times New Roman"/>
          <w:sz w:val="24"/>
          <w:szCs w:val="24"/>
        </w:rPr>
      </w:pPr>
    </w:p>
    <w:p w14:paraId="3EF6015A"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34.</w:t>
      </w:r>
    </w:p>
    <w:p w14:paraId="7E9E9E6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Rukovođenje gradskim/općinskim organom uprave )</w:t>
      </w:r>
    </w:p>
    <w:p w14:paraId="262FC4EA" w14:textId="77777777" w:rsidR="0011273E" w:rsidRPr="00BA2594" w:rsidRDefault="0011273E" w:rsidP="00213B4C">
      <w:pPr>
        <w:pStyle w:val="NoSpacing"/>
        <w:jc w:val="both"/>
        <w:rPr>
          <w:rFonts w:ascii="Times New Roman" w:hAnsi="Times New Roman" w:cs="Times New Roman"/>
          <w:b/>
          <w:bCs/>
          <w:sz w:val="24"/>
          <w:szCs w:val="24"/>
        </w:rPr>
      </w:pPr>
    </w:p>
    <w:p w14:paraId="11A20347" w14:textId="77777777" w:rsidR="0011273E" w:rsidRPr="0011273E" w:rsidRDefault="0011273E" w:rsidP="00213B4C">
      <w:pPr>
        <w:numPr>
          <w:ilvl w:val="0"/>
          <w:numId w:val="22"/>
        </w:numPr>
        <w:ind w:firstLine="388"/>
        <w:rPr>
          <w:sz w:val="24"/>
          <w:szCs w:val="24"/>
        </w:rPr>
      </w:pPr>
      <w:r w:rsidRPr="0011273E">
        <w:rPr>
          <w:sz w:val="24"/>
          <w:szCs w:val="24"/>
        </w:rPr>
        <w:t xml:space="preserve">Jedinstvenim gradskim/općinskim organom uprave i gradskom/općinskom službom za upravu i upravnom organizacijom rukovodi gradonačelnik, odnosno općinski načelnik i u tom </w:t>
      </w:r>
      <w:r w:rsidRPr="0011273E">
        <w:rPr>
          <w:sz w:val="24"/>
          <w:szCs w:val="24"/>
        </w:rPr>
        <w:lastRenderedPageBreak/>
        <w:t>pogledu ima ovlaštenja utvrđena Ustavom, Zakonom, statutom grada, odnosno općine i drugim propisima.</w:t>
      </w:r>
    </w:p>
    <w:p w14:paraId="0F646C19" w14:textId="77777777" w:rsidR="0011273E" w:rsidRPr="0011273E" w:rsidRDefault="0011273E" w:rsidP="00213B4C">
      <w:pPr>
        <w:numPr>
          <w:ilvl w:val="0"/>
          <w:numId w:val="22"/>
        </w:numPr>
        <w:ind w:firstLine="388"/>
        <w:rPr>
          <w:sz w:val="24"/>
          <w:szCs w:val="24"/>
        </w:rPr>
      </w:pPr>
      <w:r w:rsidRPr="0011273E">
        <w:rPr>
          <w:sz w:val="24"/>
          <w:szCs w:val="24"/>
        </w:rPr>
        <w:t>Organom, odnosno službom iz stava (1) ovog člana neposredno rukovodi pomoćnik gradonačelnika, odnosno općinskog načelnika, sa ovlaštenjima koja na njega prenese gradonačelnik, odnosno općinski načelnik.</w:t>
      </w:r>
    </w:p>
    <w:p w14:paraId="1A93C27E" w14:textId="77777777" w:rsidR="00060603" w:rsidRDefault="00060603" w:rsidP="00213B4C">
      <w:pPr>
        <w:pStyle w:val="NoSpacing"/>
        <w:jc w:val="center"/>
        <w:rPr>
          <w:rFonts w:ascii="Times New Roman" w:hAnsi="Times New Roman" w:cs="Times New Roman"/>
          <w:b/>
          <w:bCs/>
          <w:sz w:val="24"/>
          <w:szCs w:val="24"/>
        </w:rPr>
      </w:pPr>
    </w:p>
    <w:p w14:paraId="31991339"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35.</w:t>
      </w:r>
    </w:p>
    <w:p w14:paraId="58833511"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Rukovođenje gradskim/općinskim upravnim organizacijama )</w:t>
      </w:r>
    </w:p>
    <w:p w14:paraId="3C97B254" w14:textId="77777777" w:rsidR="0011273E" w:rsidRPr="0011273E" w:rsidRDefault="0011273E" w:rsidP="00213B4C">
      <w:pPr>
        <w:pStyle w:val="NoSpacing"/>
        <w:jc w:val="center"/>
        <w:rPr>
          <w:rFonts w:ascii="Times New Roman" w:hAnsi="Times New Roman" w:cs="Times New Roman"/>
          <w:sz w:val="24"/>
          <w:szCs w:val="24"/>
        </w:rPr>
      </w:pPr>
    </w:p>
    <w:p w14:paraId="22A12299" w14:textId="77777777" w:rsidR="0011273E" w:rsidRPr="0011273E" w:rsidRDefault="0011273E" w:rsidP="00213B4C">
      <w:pPr>
        <w:spacing w:after="240"/>
        <w:rPr>
          <w:sz w:val="24"/>
          <w:szCs w:val="24"/>
        </w:rPr>
      </w:pPr>
      <w:r w:rsidRPr="0011273E">
        <w:rPr>
          <w:sz w:val="24"/>
          <w:szCs w:val="24"/>
        </w:rPr>
        <w:t>Radom gradske/općinske upravne organizacije, bez obzira da li je samostalna ili u sastavu službe za upravu, rukovodi direktor u skladu sa propisom gradskog, odnosno općinskog vijeća kojim se osniva ta upravna organizacija.</w:t>
      </w:r>
    </w:p>
    <w:p w14:paraId="1AB91882"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36.</w:t>
      </w:r>
    </w:p>
    <w:p w14:paraId="49EDED4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(Rukovođenje organizacionim jedinicama</w:t>
      </w:r>
    </w:p>
    <w:p w14:paraId="47B54DAF"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u organima uprave grada/općine)</w:t>
      </w:r>
    </w:p>
    <w:p w14:paraId="1171FA95" w14:textId="77777777" w:rsidR="0011273E" w:rsidRPr="00BA2594" w:rsidRDefault="0011273E" w:rsidP="00213B4C">
      <w:pPr>
        <w:pStyle w:val="NoSpacing"/>
        <w:jc w:val="both"/>
        <w:rPr>
          <w:rFonts w:ascii="Times New Roman" w:hAnsi="Times New Roman" w:cs="Times New Roman"/>
          <w:b/>
          <w:bCs/>
          <w:sz w:val="24"/>
          <w:szCs w:val="24"/>
        </w:rPr>
      </w:pPr>
    </w:p>
    <w:p w14:paraId="5CA6EEF5" w14:textId="77777777" w:rsidR="0011273E" w:rsidRPr="0011273E" w:rsidRDefault="0011273E" w:rsidP="00213B4C">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Na rukovođenje osnovnim i unutrašnjim organizacionim jedinicama organa iz stava (1) člana 34</w:t>
      </w:r>
      <w:r w:rsidRPr="0011273E">
        <w:rPr>
          <w:rFonts w:ascii="Times New Roman" w:hAnsi="Times New Roman" w:cs="Times New Roman"/>
          <w:b/>
          <w:sz w:val="24"/>
          <w:szCs w:val="24"/>
        </w:rPr>
        <w:t>.</w:t>
      </w:r>
      <w:r w:rsidRPr="0011273E">
        <w:rPr>
          <w:rFonts w:ascii="Times New Roman" w:hAnsi="Times New Roman" w:cs="Times New Roman"/>
          <w:sz w:val="24"/>
          <w:szCs w:val="24"/>
        </w:rPr>
        <w:t xml:space="preserve"> ove Uredbe i upravnim organizacijama iz člana 35. ove Uredbe, shodno se primjenjuju odredbe o rukovođenju osnovnim i unutrašnjim organizacionim jedinicama u kantonalnim organima uprave, ukoliko propisom gradskog, odnosno općinskog vijeća nije drugačije utvrđeno.</w:t>
      </w:r>
    </w:p>
    <w:p w14:paraId="0B2A1C20" w14:textId="77777777" w:rsidR="00795345" w:rsidRDefault="00795345" w:rsidP="00213B4C">
      <w:pPr>
        <w:pStyle w:val="NoSpacing"/>
        <w:jc w:val="both"/>
        <w:rPr>
          <w:rFonts w:ascii="Times New Roman" w:hAnsi="Times New Roman" w:cs="Times New Roman"/>
          <w:b/>
          <w:bCs/>
          <w:sz w:val="24"/>
          <w:szCs w:val="24"/>
        </w:rPr>
      </w:pPr>
    </w:p>
    <w:p w14:paraId="6985B969"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ODJELJAK C</w:t>
      </w:r>
      <w:r w:rsidR="00FD3EB9">
        <w:rPr>
          <w:rFonts w:ascii="Times New Roman" w:hAnsi="Times New Roman" w:cs="Times New Roman"/>
          <w:b/>
          <w:bCs/>
          <w:sz w:val="24"/>
          <w:szCs w:val="24"/>
        </w:rPr>
        <w:t xml:space="preserve">. </w:t>
      </w:r>
      <w:r w:rsidRPr="0011273E">
        <w:rPr>
          <w:rFonts w:ascii="Times New Roman" w:hAnsi="Times New Roman" w:cs="Times New Roman"/>
          <w:b/>
          <w:bCs/>
          <w:sz w:val="24"/>
          <w:szCs w:val="24"/>
        </w:rPr>
        <w:t>- Službenici sa posebnim ovlaštenjima</w:t>
      </w:r>
    </w:p>
    <w:p w14:paraId="4A26DD6A" w14:textId="77777777" w:rsidR="0011273E" w:rsidRPr="0011273E" w:rsidRDefault="0011273E" w:rsidP="00213B4C">
      <w:pPr>
        <w:pStyle w:val="NoSpacing"/>
        <w:jc w:val="both"/>
        <w:rPr>
          <w:rFonts w:ascii="Times New Roman" w:hAnsi="Times New Roman" w:cs="Times New Roman"/>
          <w:b/>
          <w:bCs/>
          <w:sz w:val="24"/>
          <w:szCs w:val="24"/>
        </w:rPr>
      </w:pPr>
    </w:p>
    <w:p w14:paraId="5009176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37.</w:t>
      </w:r>
    </w:p>
    <w:p w14:paraId="07D3B9D7"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(Službenici sa posebnim ovlaštenjima)</w:t>
      </w:r>
    </w:p>
    <w:p w14:paraId="608D2467" w14:textId="77777777" w:rsidR="0011273E" w:rsidRPr="00BA2594" w:rsidRDefault="0011273E" w:rsidP="00213B4C">
      <w:pPr>
        <w:pStyle w:val="NoSpacing"/>
        <w:jc w:val="both"/>
        <w:rPr>
          <w:rFonts w:ascii="Times New Roman" w:hAnsi="Times New Roman" w:cs="Times New Roman"/>
          <w:b/>
          <w:bCs/>
          <w:sz w:val="24"/>
          <w:szCs w:val="24"/>
        </w:rPr>
      </w:pPr>
    </w:p>
    <w:p w14:paraId="21BA5F35"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(1) U pravilniku o unutrašnjem uređenju kantonalnih organa uprave utvrđuju se u skladu sa zakonom poslovi i zadaci za čije obavljanje su potrebna posebna ovlaštenja. Te poslove vezane za direktno izvršenje propisa u skladu sa zakonom obavljaju službenici sa posebnim ovlaštenjima.</w:t>
      </w:r>
    </w:p>
    <w:p w14:paraId="05E33B4A"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(2)</w:t>
      </w:r>
      <w:r w:rsidRPr="0011273E">
        <w:rPr>
          <w:rFonts w:ascii="Times New Roman" w:hAnsi="Times New Roman" w:cs="Times New Roman"/>
          <w:sz w:val="24"/>
          <w:szCs w:val="24"/>
        </w:rPr>
        <w:tab/>
        <w:t xml:space="preserve"> Poslove inspekcijskog nadzora u okviru inspektorata kao osnovne sastavne jedinice ili izvan nje, vrše kantonalni inspektori kao službenici sa posebnim ovlaštenjima.</w:t>
      </w:r>
    </w:p>
    <w:p w14:paraId="796640D9" w14:textId="77777777" w:rsidR="0011273E" w:rsidRPr="0011273E" w:rsidRDefault="0011273E" w:rsidP="00213B4C">
      <w:pPr>
        <w:pStyle w:val="NoSpacing"/>
        <w:jc w:val="both"/>
        <w:rPr>
          <w:rFonts w:ascii="Times New Roman" w:hAnsi="Times New Roman" w:cs="Times New Roman"/>
          <w:b/>
          <w:sz w:val="24"/>
          <w:szCs w:val="24"/>
        </w:rPr>
      </w:pPr>
      <w:r w:rsidRPr="0011273E">
        <w:rPr>
          <w:rFonts w:ascii="Times New Roman" w:hAnsi="Times New Roman" w:cs="Times New Roman"/>
          <w:sz w:val="24"/>
          <w:szCs w:val="24"/>
        </w:rPr>
        <w:t xml:space="preserve">      (3) Ostale značajne poslove iz osnovne djelatnosti tijela uprave vezane za izvršenje zakona koji zahtjevaju posebnu samostalnost i odgovornost u radu vrše posebno ovlašteni službenici , kojima se rješenjem rukovoditelja kantonalnog organa uprave utvrđuje službeno zvanje i obim ovlasti i poslovi i zadaci koje vrše u skladu sa pravilnikom o unutrašnjoj organizaciji.</w:t>
      </w:r>
    </w:p>
    <w:p w14:paraId="62D2C329" w14:textId="77777777" w:rsidR="00795345" w:rsidRDefault="00795345" w:rsidP="00213B4C">
      <w:pPr>
        <w:pStyle w:val="NoSpacing"/>
        <w:jc w:val="both"/>
        <w:rPr>
          <w:rFonts w:ascii="Times New Roman" w:hAnsi="Times New Roman" w:cs="Times New Roman"/>
          <w:b/>
          <w:bCs/>
          <w:sz w:val="24"/>
          <w:szCs w:val="24"/>
        </w:rPr>
      </w:pPr>
    </w:p>
    <w:p w14:paraId="4A95DF53"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VI. - STRUČNI KOLEGIJ I RADNA TIJELA</w:t>
      </w:r>
    </w:p>
    <w:p w14:paraId="72A54E6A" w14:textId="77777777" w:rsidR="0011273E" w:rsidRPr="0011273E" w:rsidRDefault="0011273E" w:rsidP="00213B4C">
      <w:pPr>
        <w:pStyle w:val="NoSpacing"/>
        <w:jc w:val="both"/>
        <w:rPr>
          <w:rFonts w:ascii="Times New Roman" w:hAnsi="Times New Roman" w:cs="Times New Roman"/>
          <w:b/>
          <w:bCs/>
          <w:sz w:val="24"/>
          <w:szCs w:val="24"/>
        </w:rPr>
      </w:pPr>
    </w:p>
    <w:p w14:paraId="4ABE1B7D"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38.</w:t>
      </w:r>
    </w:p>
    <w:p w14:paraId="7A31624C"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Stručni kolegij )</w:t>
      </w:r>
    </w:p>
    <w:p w14:paraId="53950049" w14:textId="77777777" w:rsidR="0011273E" w:rsidRPr="00BA2594" w:rsidRDefault="0011273E" w:rsidP="00213B4C">
      <w:pPr>
        <w:pStyle w:val="NoSpacing"/>
        <w:jc w:val="both"/>
        <w:rPr>
          <w:rFonts w:ascii="Times New Roman" w:hAnsi="Times New Roman" w:cs="Times New Roman"/>
          <w:b/>
          <w:bCs/>
          <w:sz w:val="24"/>
          <w:szCs w:val="24"/>
        </w:rPr>
      </w:pPr>
    </w:p>
    <w:p w14:paraId="1638C1F8" w14:textId="77777777" w:rsidR="0011273E" w:rsidRPr="0011273E" w:rsidRDefault="00FD3EB9" w:rsidP="00FD3EB9">
      <w:pPr>
        <w:spacing w:after="36"/>
        <w:ind w:left="0" w:firstLine="0"/>
        <w:rPr>
          <w:sz w:val="24"/>
          <w:szCs w:val="24"/>
        </w:rPr>
      </w:pPr>
      <w:r>
        <w:rPr>
          <w:sz w:val="24"/>
          <w:szCs w:val="24"/>
        </w:rPr>
        <w:t xml:space="preserve">       (1)</w:t>
      </w:r>
      <w:r w:rsidR="0011273E" w:rsidRPr="0011273E">
        <w:rPr>
          <w:sz w:val="24"/>
          <w:szCs w:val="24"/>
        </w:rPr>
        <w:t xml:space="preserve"> U kantonalnom i općinskom organu uprave, kantonalnoj i općinskoj upravnoj organizaciji može se osnovati stručni kolegij.</w:t>
      </w:r>
    </w:p>
    <w:p w14:paraId="1A760B95" w14:textId="77777777" w:rsidR="0011273E" w:rsidRPr="0011273E" w:rsidRDefault="00FD3EB9" w:rsidP="00FD3EB9">
      <w:pPr>
        <w:ind w:left="0" w:firstLine="0"/>
        <w:rPr>
          <w:sz w:val="24"/>
          <w:szCs w:val="24"/>
        </w:rPr>
      </w:pPr>
      <w:r>
        <w:rPr>
          <w:sz w:val="24"/>
          <w:szCs w:val="24"/>
        </w:rPr>
        <w:t xml:space="preserve">       (2)</w:t>
      </w:r>
      <w:r w:rsidR="0011273E" w:rsidRPr="0011273E">
        <w:rPr>
          <w:sz w:val="24"/>
          <w:szCs w:val="24"/>
        </w:rPr>
        <w:t xml:space="preserve"> Stručni kolegij raspravlja načelna i druga pitanja iz djelokruga kantonalnog i općinskog organa uprave i upravne organizacije i daje mišljenja rukovoditelju kantonalnog i općinskog organa uprave i upravne organizacije za rješavanje tih pitanja. </w:t>
      </w:r>
    </w:p>
    <w:p w14:paraId="3DA7075B" w14:textId="77777777" w:rsidR="0011273E" w:rsidRPr="0011273E" w:rsidRDefault="00FD3EB9" w:rsidP="00FD3EB9">
      <w:pPr>
        <w:spacing w:after="240"/>
        <w:ind w:left="0" w:firstLine="373"/>
        <w:rPr>
          <w:sz w:val="24"/>
          <w:szCs w:val="24"/>
        </w:rPr>
      </w:pPr>
      <w:r>
        <w:rPr>
          <w:sz w:val="24"/>
          <w:szCs w:val="24"/>
        </w:rPr>
        <w:lastRenderedPageBreak/>
        <w:t>(3)</w:t>
      </w:r>
      <w:r w:rsidR="0011273E" w:rsidRPr="0011273E">
        <w:rPr>
          <w:sz w:val="24"/>
          <w:szCs w:val="24"/>
        </w:rPr>
        <w:t xml:space="preserve"> Sastav i djelokrug stručnog kolegija utvrđuje se pravilnikom.</w:t>
      </w:r>
    </w:p>
    <w:p w14:paraId="4BD1F8B0"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39.</w:t>
      </w:r>
    </w:p>
    <w:p w14:paraId="513E4E7B" w14:textId="77777777" w:rsidR="0011273E" w:rsidRPr="00BA2594" w:rsidRDefault="0011273E" w:rsidP="00213B4C">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Radne grupe i druga radna tijela )</w:t>
      </w:r>
    </w:p>
    <w:p w14:paraId="5E5596A7" w14:textId="77777777" w:rsidR="0011273E" w:rsidRPr="0011273E" w:rsidRDefault="0011273E" w:rsidP="00213B4C">
      <w:pPr>
        <w:pStyle w:val="NoSpacing"/>
        <w:jc w:val="center"/>
        <w:rPr>
          <w:rFonts w:ascii="Times New Roman" w:hAnsi="Times New Roman" w:cs="Times New Roman"/>
          <w:sz w:val="24"/>
          <w:szCs w:val="24"/>
        </w:rPr>
      </w:pPr>
    </w:p>
    <w:p w14:paraId="148179EF" w14:textId="77777777" w:rsidR="0011273E" w:rsidRPr="0011273E" w:rsidRDefault="0011273E" w:rsidP="00213B4C">
      <w:pPr>
        <w:numPr>
          <w:ilvl w:val="0"/>
          <w:numId w:val="24"/>
        </w:numPr>
        <w:ind w:firstLine="388"/>
        <w:rPr>
          <w:sz w:val="24"/>
          <w:szCs w:val="24"/>
        </w:rPr>
      </w:pPr>
      <w:r w:rsidRPr="0011273E">
        <w:rPr>
          <w:sz w:val="24"/>
          <w:szCs w:val="24"/>
        </w:rPr>
        <w:t xml:space="preserve"> Za izvršenje pojedinih složenijih stručnih poslova i zadataka za potrebe jedne ili više organizacionih jedinica, u organu uprave se mogu formirati stalne ili povremene komisije, radne grupe i druga tijela.</w:t>
      </w:r>
    </w:p>
    <w:p w14:paraId="462F8391" w14:textId="77777777" w:rsidR="0011273E" w:rsidRPr="0011273E" w:rsidRDefault="0011273E" w:rsidP="00213B4C">
      <w:pPr>
        <w:numPr>
          <w:ilvl w:val="0"/>
          <w:numId w:val="24"/>
        </w:numPr>
        <w:ind w:firstLine="388"/>
        <w:rPr>
          <w:sz w:val="24"/>
          <w:szCs w:val="24"/>
        </w:rPr>
      </w:pPr>
      <w:r w:rsidRPr="0011273E">
        <w:rPr>
          <w:sz w:val="24"/>
          <w:szCs w:val="24"/>
        </w:rPr>
        <w:t xml:space="preserve"> Sastav, broj članova, djelokrug i način rada tijela iz stava (1)  ovog člana, utvrđuju se rješenjem rukovodioca organa uprave, kojim se formira određeno radno tijelo, u skladu sa propisom iz stava (4) ovog člana.</w:t>
      </w:r>
    </w:p>
    <w:p w14:paraId="27D71EEE" w14:textId="77777777" w:rsidR="0011273E" w:rsidRPr="0011273E" w:rsidRDefault="0011273E" w:rsidP="00213B4C">
      <w:pPr>
        <w:numPr>
          <w:ilvl w:val="0"/>
          <w:numId w:val="24"/>
        </w:numPr>
        <w:ind w:firstLine="388"/>
        <w:rPr>
          <w:sz w:val="24"/>
          <w:szCs w:val="24"/>
        </w:rPr>
      </w:pPr>
      <w:r w:rsidRPr="0011273E">
        <w:rPr>
          <w:sz w:val="24"/>
          <w:szCs w:val="24"/>
        </w:rPr>
        <w:t xml:space="preserve"> U radna tijela iz stava (1) ovog člana imenuju se zaposlenici organa uprave, kao i stručnjaci iz drugih organa i institucija, ako je angažiranje tih osoba neophodno s obzirom na zadatak radnog tijela.</w:t>
      </w:r>
    </w:p>
    <w:p w14:paraId="02CA4E5B" w14:textId="77777777" w:rsidR="00A35DB9" w:rsidRPr="00D04E8A" w:rsidRDefault="0011273E" w:rsidP="00B2023F">
      <w:pPr>
        <w:pStyle w:val="ListParagraph"/>
        <w:numPr>
          <w:ilvl w:val="0"/>
          <w:numId w:val="24"/>
        </w:numPr>
        <w:spacing w:after="234"/>
        <w:ind w:right="-15" w:firstLine="388"/>
        <w:rPr>
          <w:b/>
          <w:sz w:val="24"/>
          <w:szCs w:val="24"/>
        </w:rPr>
      </w:pPr>
      <w:r w:rsidRPr="0011273E">
        <w:rPr>
          <w:sz w:val="24"/>
          <w:szCs w:val="24"/>
        </w:rPr>
        <w:t>Način osnivanja komisija i  tijela iz stava (2) i (3) ovog člana kao i visina naknada za rad tih tijela, utvrđuje se posebnim propisom Vlade Kantona za kantonalni nivo vlasti, odnosno propisom gradskog ili općinskog vijeća za odgovarajući nivo vlasti.</w:t>
      </w:r>
    </w:p>
    <w:p w14:paraId="262CADE3" w14:textId="77777777" w:rsidR="009028BB" w:rsidRDefault="009028BB" w:rsidP="00213B4C">
      <w:pPr>
        <w:pStyle w:val="NoSpacing"/>
        <w:jc w:val="both"/>
        <w:rPr>
          <w:rFonts w:ascii="Times New Roman" w:hAnsi="Times New Roman" w:cs="Times New Roman"/>
          <w:b/>
          <w:bCs/>
          <w:sz w:val="24"/>
          <w:szCs w:val="24"/>
        </w:rPr>
      </w:pPr>
    </w:p>
    <w:p w14:paraId="1B17931E"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VII. - SARADNJA U VRŠENJU POSLOVA I ZADATAKA</w:t>
      </w:r>
    </w:p>
    <w:p w14:paraId="7273B279" w14:textId="77777777" w:rsidR="0011273E" w:rsidRPr="00BA2594" w:rsidRDefault="0011273E" w:rsidP="009028BB">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40.</w:t>
      </w:r>
    </w:p>
    <w:p w14:paraId="5B92BE39"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Saradnja organa uprave )</w:t>
      </w:r>
    </w:p>
    <w:p w14:paraId="27986AB3" w14:textId="77777777" w:rsidR="0011273E" w:rsidRPr="00BA2594" w:rsidRDefault="0011273E" w:rsidP="00213B4C">
      <w:pPr>
        <w:pStyle w:val="NoSpacing"/>
        <w:jc w:val="both"/>
        <w:rPr>
          <w:rFonts w:ascii="Times New Roman" w:hAnsi="Times New Roman" w:cs="Times New Roman"/>
          <w:b/>
          <w:bCs/>
          <w:sz w:val="24"/>
          <w:szCs w:val="24"/>
        </w:rPr>
      </w:pPr>
    </w:p>
    <w:p w14:paraId="1D420E46" w14:textId="77777777" w:rsidR="0011273E" w:rsidRPr="0011273E" w:rsidRDefault="0011273E" w:rsidP="00213B4C">
      <w:pPr>
        <w:ind w:left="0" w:firstLine="0"/>
        <w:rPr>
          <w:sz w:val="24"/>
          <w:szCs w:val="24"/>
        </w:rPr>
      </w:pPr>
      <w:r w:rsidRPr="0011273E">
        <w:rPr>
          <w:sz w:val="24"/>
          <w:szCs w:val="24"/>
        </w:rPr>
        <w:t>(1) U izvršavanju poslova i zadataka iz svojih nadležnosti organi uprave su obavezni osigurati saradnju, i to između:</w:t>
      </w:r>
    </w:p>
    <w:p w14:paraId="0A2A6495" w14:textId="77777777" w:rsidR="0011273E" w:rsidRPr="0011273E" w:rsidRDefault="0011273E" w:rsidP="00213B4C">
      <w:pPr>
        <w:numPr>
          <w:ilvl w:val="0"/>
          <w:numId w:val="25"/>
        </w:numPr>
        <w:ind w:hanging="254"/>
        <w:rPr>
          <w:sz w:val="24"/>
          <w:szCs w:val="24"/>
        </w:rPr>
      </w:pPr>
      <w:r w:rsidRPr="0011273E">
        <w:rPr>
          <w:sz w:val="24"/>
          <w:szCs w:val="24"/>
        </w:rPr>
        <w:t>organizacionih jedinica unutar jednog organa, odnosno radnih mjesta, koju osiguravaju rukovodeći službenici i drugi službenici koji rukovode organizacionim jedinicama;</w:t>
      </w:r>
    </w:p>
    <w:p w14:paraId="176150BE" w14:textId="77777777" w:rsidR="0011273E" w:rsidRPr="0011273E" w:rsidRDefault="0011273E" w:rsidP="00213B4C">
      <w:pPr>
        <w:numPr>
          <w:ilvl w:val="0"/>
          <w:numId w:val="25"/>
        </w:numPr>
        <w:ind w:hanging="254"/>
        <w:rPr>
          <w:sz w:val="24"/>
          <w:szCs w:val="24"/>
        </w:rPr>
      </w:pPr>
      <w:r w:rsidRPr="0011273E">
        <w:rPr>
          <w:sz w:val="24"/>
          <w:szCs w:val="24"/>
        </w:rPr>
        <w:t>organa uprave na horizontalnom i vertikalnom principu, koja se prvenstveno odnosi na pitanja provođenja programa rada i osiguranja jedinstvenih stavova u pogledu primjene propisa iz odgovarajuće oblasti;</w:t>
      </w:r>
    </w:p>
    <w:p w14:paraId="0B634DBC" w14:textId="77777777" w:rsidR="0011273E" w:rsidRPr="0011273E" w:rsidRDefault="0011273E" w:rsidP="00213B4C">
      <w:pPr>
        <w:numPr>
          <w:ilvl w:val="0"/>
          <w:numId w:val="25"/>
        </w:numPr>
        <w:ind w:hanging="254"/>
        <w:rPr>
          <w:sz w:val="24"/>
          <w:szCs w:val="24"/>
        </w:rPr>
      </w:pPr>
      <w:r w:rsidRPr="0011273E">
        <w:rPr>
          <w:sz w:val="24"/>
          <w:szCs w:val="24"/>
        </w:rPr>
        <w:t>kantonalnog organa uprave sa odgovarajućim federalnim organom uprave u pogledu ostvarivanja zajedničkih nadležnosti Kantona i Federacije Bosne i Hercegovine, kao i u pogledu jedinstvene i pravilne primjene federalnih propisa za čije su provođenje nadležni ti organi;</w:t>
      </w:r>
    </w:p>
    <w:p w14:paraId="7BA9EE6C" w14:textId="77777777" w:rsidR="0011273E" w:rsidRPr="0011273E" w:rsidRDefault="0011273E" w:rsidP="00213B4C">
      <w:pPr>
        <w:numPr>
          <w:ilvl w:val="0"/>
          <w:numId w:val="25"/>
        </w:numPr>
        <w:ind w:hanging="254"/>
        <w:rPr>
          <w:sz w:val="24"/>
          <w:szCs w:val="24"/>
        </w:rPr>
      </w:pPr>
      <w:r w:rsidRPr="0011273E">
        <w:rPr>
          <w:sz w:val="24"/>
          <w:szCs w:val="24"/>
        </w:rPr>
        <w:t>kantonalnog organa uprave sa odgovarajućim gradskim, odnosno općinskim službama za upravu, kao i međusobnu saradnju službi u općinama nadležnih za iste poslove, u pogledu pravilne i jedinstvene primjene kantonalnih i općinskih propisa za čije su provođenje nadležne te službe.</w:t>
      </w:r>
    </w:p>
    <w:p w14:paraId="412CB03A" w14:textId="77777777" w:rsidR="0011273E" w:rsidRPr="00D04E8A" w:rsidRDefault="0011273E" w:rsidP="00D04E8A">
      <w:pPr>
        <w:ind w:left="29" w:firstLine="0"/>
        <w:rPr>
          <w:sz w:val="24"/>
          <w:szCs w:val="24"/>
        </w:rPr>
      </w:pPr>
      <w:r w:rsidRPr="00D04E8A">
        <w:rPr>
          <w:sz w:val="24"/>
          <w:szCs w:val="24"/>
        </w:rPr>
        <w:t>(2)Način ostvarivanja saradnje iz stava (1) ovog člana, uređuje se pravilnikom organa     uprave.</w:t>
      </w:r>
    </w:p>
    <w:p w14:paraId="6A7178CF" w14:textId="77777777" w:rsidR="0011273E" w:rsidRPr="00D04E8A" w:rsidRDefault="00D04E8A" w:rsidP="00D04E8A">
      <w:pPr>
        <w:spacing w:after="246"/>
        <w:ind w:left="0" w:firstLine="0"/>
        <w:rPr>
          <w:sz w:val="24"/>
          <w:szCs w:val="24"/>
        </w:rPr>
      </w:pPr>
      <w:r>
        <w:rPr>
          <w:sz w:val="24"/>
          <w:szCs w:val="24"/>
        </w:rPr>
        <w:t xml:space="preserve">(3) </w:t>
      </w:r>
      <w:r w:rsidR="0011273E" w:rsidRPr="00D04E8A">
        <w:rPr>
          <w:sz w:val="24"/>
          <w:szCs w:val="24"/>
        </w:rPr>
        <w:t>Ako je zaključkom ili drugim aktom</w:t>
      </w:r>
      <w:r w:rsidR="00A5105D" w:rsidRPr="00D04E8A">
        <w:rPr>
          <w:sz w:val="24"/>
          <w:szCs w:val="24"/>
        </w:rPr>
        <w:t xml:space="preserve"> </w:t>
      </w:r>
      <w:r w:rsidR="0011273E" w:rsidRPr="00D04E8A">
        <w:rPr>
          <w:sz w:val="24"/>
          <w:szCs w:val="24"/>
        </w:rPr>
        <w:t>Vlade Kantona ili Skupštine Kantona određeno da dva ili više kantonalnih tijela uprave zajedno pripreme propis, odnosno drugi materijal, ili da izvrše drugi zadatak, rukovodioci tih organa uprave dužni su odmah, po dobivanju takvog zaključka, odnosno akta dogovorno utvrditi način izvršavanja zajedničkog zadatka, i formirati zajedničko radno tijelo za izvršenje takvog zadatka.</w:t>
      </w:r>
    </w:p>
    <w:p w14:paraId="1E3491F1" w14:textId="77777777" w:rsidR="00060603" w:rsidRDefault="00060603" w:rsidP="00A5105D">
      <w:pPr>
        <w:pStyle w:val="NoSpacing"/>
        <w:jc w:val="both"/>
        <w:rPr>
          <w:rFonts w:ascii="Times New Roman" w:hAnsi="Times New Roman" w:cs="Times New Roman"/>
          <w:b/>
          <w:bCs/>
          <w:sz w:val="24"/>
          <w:szCs w:val="24"/>
        </w:rPr>
      </w:pPr>
    </w:p>
    <w:p w14:paraId="61CF7DE0" w14:textId="77777777" w:rsidR="00060603" w:rsidRDefault="00060603" w:rsidP="00A5105D">
      <w:pPr>
        <w:pStyle w:val="NoSpacing"/>
        <w:jc w:val="both"/>
        <w:rPr>
          <w:rFonts w:ascii="Times New Roman" w:hAnsi="Times New Roman" w:cs="Times New Roman"/>
          <w:b/>
          <w:bCs/>
          <w:sz w:val="24"/>
          <w:szCs w:val="24"/>
        </w:rPr>
      </w:pPr>
    </w:p>
    <w:p w14:paraId="701CE479" w14:textId="77777777" w:rsidR="00060603" w:rsidRDefault="00060603" w:rsidP="00A5105D">
      <w:pPr>
        <w:pStyle w:val="NoSpacing"/>
        <w:jc w:val="both"/>
        <w:rPr>
          <w:rFonts w:ascii="Times New Roman" w:hAnsi="Times New Roman" w:cs="Times New Roman"/>
          <w:b/>
          <w:bCs/>
          <w:sz w:val="24"/>
          <w:szCs w:val="24"/>
        </w:rPr>
      </w:pPr>
    </w:p>
    <w:p w14:paraId="1F75D797" w14:textId="77777777" w:rsidR="0011273E" w:rsidRPr="0011273E" w:rsidRDefault="0011273E" w:rsidP="00A5105D">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lastRenderedPageBreak/>
        <w:t>Poglavlje VIII. - PROGRAMIRANJE I   PLANIRANJE RADA</w:t>
      </w:r>
    </w:p>
    <w:p w14:paraId="06DC8969" w14:textId="77777777" w:rsidR="0011273E" w:rsidRPr="0011273E" w:rsidRDefault="0011273E" w:rsidP="00213B4C">
      <w:pPr>
        <w:spacing w:after="36"/>
        <w:ind w:left="10" w:right="-15" w:hanging="10"/>
        <w:rPr>
          <w:sz w:val="24"/>
          <w:szCs w:val="24"/>
        </w:rPr>
      </w:pPr>
    </w:p>
    <w:p w14:paraId="5590348B"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41.</w:t>
      </w:r>
    </w:p>
    <w:p w14:paraId="183CA991"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Donošenje i sadržaj programa i plana rada )</w:t>
      </w:r>
    </w:p>
    <w:p w14:paraId="6A41D6D2" w14:textId="77777777" w:rsidR="0011273E" w:rsidRPr="00BA2594" w:rsidRDefault="0011273E" w:rsidP="00A5105D">
      <w:pPr>
        <w:pStyle w:val="NoSpacing"/>
        <w:jc w:val="center"/>
        <w:rPr>
          <w:rFonts w:ascii="Times New Roman" w:hAnsi="Times New Roman" w:cs="Times New Roman"/>
          <w:b/>
          <w:bCs/>
          <w:sz w:val="24"/>
          <w:szCs w:val="24"/>
        </w:rPr>
      </w:pPr>
    </w:p>
    <w:p w14:paraId="7ADB2A80" w14:textId="77777777" w:rsidR="0011273E" w:rsidRDefault="00C02DE7" w:rsidP="00737547">
      <w:pPr>
        <w:pStyle w:val="ListParagraph"/>
        <w:spacing w:before="120" w:after="0"/>
        <w:ind w:left="0" w:firstLine="0"/>
        <w:rPr>
          <w:sz w:val="24"/>
          <w:szCs w:val="24"/>
        </w:rPr>
      </w:pPr>
      <w:r>
        <w:rPr>
          <w:sz w:val="24"/>
          <w:szCs w:val="24"/>
        </w:rPr>
        <w:t>(1)</w:t>
      </w:r>
      <w:r w:rsidR="00737547">
        <w:rPr>
          <w:sz w:val="24"/>
          <w:szCs w:val="24"/>
        </w:rPr>
        <w:t xml:space="preserve"> </w:t>
      </w:r>
      <w:r w:rsidR="0011273E" w:rsidRPr="0011273E">
        <w:rPr>
          <w:sz w:val="24"/>
          <w:szCs w:val="24"/>
        </w:rPr>
        <w:t xml:space="preserve">Organi uprave imaju program i plan  </w:t>
      </w:r>
      <w:r w:rsidR="0011273E" w:rsidRPr="00A5105D">
        <w:rPr>
          <w:sz w:val="24"/>
          <w:szCs w:val="24"/>
        </w:rPr>
        <w:t>rada, koji donosi rukovodilac organa.</w:t>
      </w:r>
    </w:p>
    <w:p w14:paraId="44FA6623" w14:textId="77777777" w:rsidR="0011273E" w:rsidRPr="00A5105D" w:rsidRDefault="00C02DE7" w:rsidP="00737547">
      <w:pPr>
        <w:pStyle w:val="ListParagraph"/>
        <w:spacing w:before="120" w:after="0"/>
        <w:ind w:left="0" w:firstLine="0"/>
        <w:rPr>
          <w:sz w:val="24"/>
          <w:szCs w:val="24"/>
        </w:rPr>
      </w:pPr>
      <w:r>
        <w:rPr>
          <w:sz w:val="24"/>
          <w:szCs w:val="24"/>
        </w:rPr>
        <w:t>(2)</w:t>
      </w:r>
      <w:r w:rsidR="00737547">
        <w:rPr>
          <w:sz w:val="24"/>
          <w:szCs w:val="24"/>
        </w:rPr>
        <w:t xml:space="preserve"> </w:t>
      </w:r>
      <w:r w:rsidR="0011273E" w:rsidRPr="0011273E">
        <w:rPr>
          <w:sz w:val="24"/>
          <w:szCs w:val="24"/>
        </w:rPr>
        <w:t xml:space="preserve">U programu rada utvrđuje se, mjesečni </w:t>
      </w:r>
      <w:r w:rsidR="0011273E" w:rsidRPr="00A5105D">
        <w:rPr>
          <w:sz w:val="24"/>
          <w:szCs w:val="24"/>
        </w:rPr>
        <w:t>plan rada organizacionih jedinica.</w:t>
      </w:r>
    </w:p>
    <w:p w14:paraId="552D2D72" w14:textId="77777777" w:rsidR="0011273E" w:rsidRPr="00A5105D" w:rsidRDefault="00C02DE7" w:rsidP="00737547">
      <w:pPr>
        <w:pStyle w:val="ListParagraph"/>
        <w:spacing w:after="0"/>
        <w:ind w:left="0" w:firstLine="0"/>
        <w:rPr>
          <w:sz w:val="24"/>
          <w:szCs w:val="24"/>
        </w:rPr>
      </w:pPr>
      <w:r>
        <w:rPr>
          <w:sz w:val="24"/>
          <w:szCs w:val="24"/>
        </w:rPr>
        <w:t>(3)</w:t>
      </w:r>
      <w:r w:rsidR="00737547">
        <w:rPr>
          <w:sz w:val="24"/>
          <w:szCs w:val="24"/>
        </w:rPr>
        <w:t xml:space="preserve"> </w:t>
      </w:r>
      <w:r w:rsidR="0011273E" w:rsidRPr="0011273E">
        <w:rPr>
          <w:sz w:val="24"/>
          <w:szCs w:val="24"/>
        </w:rPr>
        <w:t xml:space="preserve">U planu rada iz stava (2) ovog člana </w:t>
      </w:r>
      <w:r w:rsidR="00A5105D">
        <w:rPr>
          <w:sz w:val="24"/>
          <w:szCs w:val="24"/>
        </w:rPr>
        <w:t xml:space="preserve"> </w:t>
      </w:r>
      <w:r w:rsidR="0011273E" w:rsidRPr="00A5105D">
        <w:rPr>
          <w:sz w:val="24"/>
          <w:szCs w:val="24"/>
        </w:rPr>
        <w:t>utvrđuje se raspored, dinamika, izvršioci i druga pitanja od značaja za izvršavanje planiranih poslova i zadataka.</w:t>
      </w:r>
    </w:p>
    <w:p w14:paraId="41355B5C" w14:textId="77777777" w:rsidR="0011273E" w:rsidRPr="00A5105D" w:rsidRDefault="00C02DE7" w:rsidP="0073754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737547">
        <w:rPr>
          <w:rFonts w:ascii="Times New Roman" w:hAnsi="Times New Roman" w:cs="Times New Roman"/>
          <w:sz w:val="24"/>
          <w:szCs w:val="24"/>
        </w:rPr>
        <w:t xml:space="preserve"> </w:t>
      </w:r>
      <w:r w:rsidR="0011273E" w:rsidRPr="0011273E">
        <w:rPr>
          <w:rFonts w:ascii="Times New Roman" w:hAnsi="Times New Roman" w:cs="Times New Roman"/>
          <w:sz w:val="24"/>
          <w:szCs w:val="24"/>
        </w:rPr>
        <w:t>Način izrade programa rada, odnosno</w:t>
      </w:r>
      <w:r w:rsidR="00A5105D">
        <w:rPr>
          <w:rFonts w:ascii="Times New Roman" w:hAnsi="Times New Roman" w:cs="Times New Roman"/>
          <w:sz w:val="24"/>
          <w:szCs w:val="24"/>
        </w:rPr>
        <w:t xml:space="preserve"> </w:t>
      </w:r>
      <w:r w:rsidR="0011273E" w:rsidRPr="00A5105D">
        <w:rPr>
          <w:rFonts w:ascii="Times New Roman" w:hAnsi="Times New Roman" w:cs="Times New Roman"/>
          <w:sz w:val="24"/>
          <w:szCs w:val="24"/>
        </w:rPr>
        <w:t>plana rada i način ostvarivanja programa i plana rada utvrđuje se pravilnikom.</w:t>
      </w:r>
    </w:p>
    <w:p w14:paraId="36FEB64F" w14:textId="77777777" w:rsidR="0011273E" w:rsidRPr="0011273E" w:rsidRDefault="0011273E" w:rsidP="00213B4C">
      <w:pPr>
        <w:pStyle w:val="NoSpacing"/>
        <w:jc w:val="both"/>
        <w:rPr>
          <w:rFonts w:ascii="Times New Roman" w:hAnsi="Times New Roman" w:cs="Times New Roman"/>
          <w:sz w:val="24"/>
          <w:szCs w:val="24"/>
        </w:rPr>
      </w:pPr>
    </w:p>
    <w:p w14:paraId="64A4BF07"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IX. - RADNI ODNOSI I  DISCIPLINSKA ODGOVORNOST</w:t>
      </w:r>
    </w:p>
    <w:p w14:paraId="1F415094"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42.</w:t>
      </w:r>
    </w:p>
    <w:p w14:paraId="27BCF9DC"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(Regulisanje radnih odnosa i disciplinske odgovornosti)</w:t>
      </w:r>
    </w:p>
    <w:p w14:paraId="17CA3A53" w14:textId="77777777" w:rsidR="0011273E" w:rsidRPr="00BA2594" w:rsidRDefault="0011273E" w:rsidP="00213B4C">
      <w:pPr>
        <w:pStyle w:val="NoSpacing"/>
        <w:jc w:val="both"/>
        <w:rPr>
          <w:rFonts w:ascii="Times New Roman" w:hAnsi="Times New Roman" w:cs="Times New Roman"/>
          <w:b/>
          <w:bCs/>
          <w:sz w:val="24"/>
          <w:szCs w:val="24"/>
        </w:rPr>
      </w:pPr>
    </w:p>
    <w:p w14:paraId="442C4DFB" w14:textId="77777777" w:rsidR="0011273E" w:rsidRPr="0011273E" w:rsidRDefault="0011273E" w:rsidP="00213B4C">
      <w:pPr>
        <w:spacing w:after="246"/>
        <w:rPr>
          <w:sz w:val="24"/>
          <w:szCs w:val="24"/>
        </w:rPr>
      </w:pPr>
      <w:r w:rsidRPr="0011273E">
        <w:rPr>
          <w:sz w:val="24"/>
          <w:szCs w:val="24"/>
        </w:rPr>
        <w:t>U ovom poglavlju pravilnika uređuju se sljedeća pitanja:</w:t>
      </w:r>
    </w:p>
    <w:p w14:paraId="72B86920" w14:textId="77777777" w:rsidR="0011273E" w:rsidRPr="00A5105D" w:rsidRDefault="0011273E" w:rsidP="00A5105D">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određuju zakoni na temelju kojih</w:t>
      </w:r>
      <w:r w:rsidR="00A5105D">
        <w:rPr>
          <w:rFonts w:ascii="Times New Roman" w:hAnsi="Times New Roman" w:cs="Times New Roman"/>
          <w:sz w:val="24"/>
          <w:szCs w:val="24"/>
        </w:rPr>
        <w:t xml:space="preserve"> </w:t>
      </w:r>
      <w:r w:rsidRPr="00A5105D">
        <w:rPr>
          <w:rFonts w:ascii="Times New Roman" w:hAnsi="Times New Roman" w:cs="Times New Roman"/>
          <w:sz w:val="24"/>
          <w:szCs w:val="24"/>
        </w:rPr>
        <w:t>državni službenici i namještenici ostvaruju prava, dužnosti i odgovornosti iz radnog odnosa, kao i interni opći akti u kojima kantonalni organ uprave uređuje način ostvarivanja prava i dužnosti iz radnih odnosa,</w:t>
      </w:r>
    </w:p>
    <w:p w14:paraId="27A5F3C0" w14:textId="77777777" w:rsidR="0011273E" w:rsidRPr="00A5105D" w:rsidRDefault="0011273E" w:rsidP="00213B4C">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utvrđuje procentualno ili brojčano broj</w:t>
      </w:r>
      <w:r w:rsidR="00A5105D">
        <w:rPr>
          <w:rFonts w:ascii="Times New Roman" w:hAnsi="Times New Roman" w:cs="Times New Roman"/>
          <w:sz w:val="24"/>
          <w:szCs w:val="24"/>
        </w:rPr>
        <w:t xml:space="preserve"> </w:t>
      </w:r>
      <w:r w:rsidRPr="00A5105D">
        <w:rPr>
          <w:rFonts w:ascii="Times New Roman" w:hAnsi="Times New Roman" w:cs="Times New Roman"/>
          <w:sz w:val="24"/>
          <w:szCs w:val="24"/>
        </w:rPr>
        <w:t>pripravnika koje će kantonalni organ uprave primati u radni odnos na pripravnički staž, u skladu sa zakonom, s tim što se procenat ili broj pripravnika određuje posebno za dr</w:t>
      </w:r>
      <w:r w:rsidR="009028BB">
        <w:rPr>
          <w:rFonts w:ascii="Times New Roman" w:hAnsi="Times New Roman" w:cs="Times New Roman"/>
          <w:sz w:val="24"/>
          <w:szCs w:val="24"/>
        </w:rPr>
        <w:t>žavne službenike</w:t>
      </w:r>
      <w:r w:rsidRPr="00A5105D">
        <w:rPr>
          <w:rFonts w:ascii="Times New Roman" w:hAnsi="Times New Roman" w:cs="Times New Roman"/>
          <w:sz w:val="24"/>
          <w:szCs w:val="24"/>
        </w:rPr>
        <w:t>,</w:t>
      </w:r>
      <w:r w:rsidR="009028BB">
        <w:rPr>
          <w:rFonts w:ascii="Times New Roman" w:hAnsi="Times New Roman" w:cs="Times New Roman"/>
          <w:sz w:val="24"/>
          <w:szCs w:val="24"/>
        </w:rPr>
        <w:t xml:space="preserve"> </w:t>
      </w:r>
      <w:r w:rsidRPr="00A5105D">
        <w:rPr>
          <w:rFonts w:ascii="Times New Roman" w:hAnsi="Times New Roman" w:cs="Times New Roman"/>
          <w:sz w:val="24"/>
          <w:szCs w:val="24"/>
        </w:rPr>
        <w:t>a posebno za namještenike, kao i broj volontera koji se mogu primiti na volonterski staž</w:t>
      </w:r>
    </w:p>
    <w:p w14:paraId="2484E1CC" w14:textId="77777777" w:rsidR="0011273E" w:rsidRPr="00A5105D" w:rsidRDefault="0011273E" w:rsidP="00A5105D">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 xml:space="preserve">određuju radna mjesta na kojima </w:t>
      </w:r>
      <w:r w:rsidRPr="00A5105D">
        <w:rPr>
          <w:rFonts w:ascii="Times New Roman" w:hAnsi="Times New Roman" w:cs="Times New Roman"/>
          <w:sz w:val="24"/>
          <w:szCs w:val="24"/>
        </w:rPr>
        <w:t>državni službenici imaju posebne ovlaštenja i sadržaj tih ovlaštenja ili mogu imati posebna ovlaštenja na osnovu rješenja rukovodioca kantonalnog organa uprave. Ta ovlaštenja se odnose na donošenje rješenja ili drugih pojedinačnih akata kojima se odlučuje o određenim pitanjima (ovlaštenja inspektora, izdavanje putnih naloga i slično),</w:t>
      </w:r>
    </w:p>
    <w:p w14:paraId="18D708CF" w14:textId="77777777" w:rsidR="0011273E" w:rsidRPr="00A5105D" w:rsidRDefault="0011273E" w:rsidP="00A5105D">
      <w:pPr>
        <w:pStyle w:val="NoSpacing"/>
        <w:numPr>
          <w:ilvl w:val="0"/>
          <w:numId w:val="27"/>
        </w:numPr>
        <w:jc w:val="both"/>
        <w:rPr>
          <w:rFonts w:ascii="Times New Roman" w:hAnsi="Times New Roman" w:cs="Times New Roman"/>
          <w:sz w:val="24"/>
          <w:szCs w:val="24"/>
        </w:rPr>
      </w:pPr>
      <w:r w:rsidRPr="0011273E">
        <w:rPr>
          <w:rFonts w:ascii="Times New Roman" w:hAnsi="Times New Roman" w:cs="Times New Roman"/>
          <w:sz w:val="24"/>
          <w:szCs w:val="24"/>
        </w:rPr>
        <w:t>određuju propisi koji se primjenjuju na</w:t>
      </w:r>
      <w:r w:rsidR="00A5105D">
        <w:rPr>
          <w:rFonts w:ascii="Times New Roman" w:hAnsi="Times New Roman" w:cs="Times New Roman"/>
          <w:sz w:val="24"/>
          <w:szCs w:val="24"/>
        </w:rPr>
        <w:t xml:space="preserve"> </w:t>
      </w:r>
      <w:r w:rsidRPr="00A5105D">
        <w:rPr>
          <w:rFonts w:ascii="Times New Roman" w:hAnsi="Times New Roman" w:cs="Times New Roman"/>
          <w:sz w:val="24"/>
          <w:szCs w:val="24"/>
        </w:rPr>
        <w:t>disciplinsku odgovornost za državne službenike i za disciplinsku odgovornost namještenika.</w:t>
      </w:r>
    </w:p>
    <w:p w14:paraId="0C799B6F" w14:textId="77777777" w:rsidR="0011273E" w:rsidRDefault="0011273E" w:rsidP="00213B4C">
      <w:pPr>
        <w:pStyle w:val="NoSpacing"/>
        <w:jc w:val="both"/>
        <w:rPr>
          <w:rFonts w:ascii="Times New Roman" w:hAnsi="Times New Roman" w:cs="Times New Roman"/>
          <w:b/>
          <w:bCs/>
          <w:sz w:val="24"/>
          <w:szCs w:val="24"/>
        </w:rPr>
      </w:pPr>
    </w:p>
    <w:p w14:paraId="304CA793" w14:textId="77777777" w:rsidR="0011273E" w:rsidRPr="0011273E" w:rsidRDefault="0011273E" w:rsidP="00213B4C">
      <w:pPr>
        <w:pStyle w:val="NoSpacing"/>
        <w:jc w:val="both"/>
        <w:rPr>
          <w:rFonts w:ascii="Times New Roman" w:hAnsi="Times New Roman" w:cs="Times New Roman"/>
          <w:b/>
          <w:bCs/>
          <w:sz w:val="24"/>
          <w:szCs w:val="24"/>
        </w:rPr>
      </w:pPr>
      <w:r>
        <w:rPr>
          <w:rFonts w:ascii="Times New Roman" w:hAnsi="Times New Roman" w:cs="Times New Roman"/>
          <w:b/>
          <w:bCs/>
          <w:sz w:val="24"/>
          <w:szCs w:val="24"/>
        </w:rPr>
        <w:t>P</w:t>
      </w:r>
      <w:r w:rsidR="00C02DE7">
        <w:rPr>
          <w:rFonts w:ascii="Times New Roman" w:hAnsi="Times New Roman" w:cs="Times New Roman"/>
          <w:b/>
          <w:bCs/>
          <w:sz w:val="24"/>
          <w:szCs w:val="24"/>
        </w:rPr>
        <w:t xml:space="preserve">oglavlje X. </w:t>
      </w:r>
      <w:r w:rsidRPr="0011273E">
        <w:rPr>
          <w:rFonts w:ascii="Times New Roman" w:hAnsi="Times New Roman" w:cs="Times New Roman"/>
          <w:b/>
          <w:bCs/>
          <w:sz w:val="24"/>
          <w:szCs w:val="24"/>
        </w:rPr>
        <w:t>- JAVNOST RADA</w:t>
      </w:r>
    </w:p>
    <w:p w14:paraId="07C5795D" w14:textId="77777777" w:rsidR="0011273E" w:rsidRPr="00BA2594" w:rsidRDefault="0011273E" w:rsidP="008D116F">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43.</w:t>
      </w:r>
    </w:p>
    <w:p w14:paraId="3DCD98C9"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Način ostvarivanja javnosti rada )</w:t>
      </w:r>
    </w:p>
    <w:p w14:paraId="136B331C" w14:textId="77777777" w:rsidR="0011273E" w:rsidRPr="00BA2594" w:rsidRDefault="0011273E" w:rsidP="00213B4C">
      <w:pPr>
        <w:pStyle w:val="NoSpacing"/>
        <w:jc w:val="both"/>
        <w:rPr>
          <w:rFonts w:ascii="Times New Roman" w:hAnsi="Times New Roman" w:cs="Times New Roman"/>
          <w:b/>
          <w:bCs/>
          <w:sz w:val="24"/>
          <w:szCs w:val="24"/>
        </w:rPr>
      </w:pPr>
    </w:p>
    <w:p w14:paraId="129475B8" w14:textId="77777777" w:rsidR="0011273E" w:rsidRPr="0011273E" w:rsidRDefault="0011273E" w:rsidP="00213B4C">
      <w:pPr>
        <w:numPr>
          <w:ilvl w:val="0"/>
          <w:numId w:val="28"/>
        </w:numPr>
        <w:ind w:firstLine="388"/>
        <w:rPr>
          <w:sz w:val="24"/>
          <w:szCs w:val="24"/>
        </w:rPr>
      </w:pPr>
      <w:r w:rsidRPr="0011273E">
        <w:rPr>
          <w:sz w:val="24"/>
          <w:szCs w:val="24"/>
        </w:rPr>
        <w:t>U poglavlju pravilnika koje se odnosi na javnost rada, uređuje se način ostvarivanja javnosti rada organa uprave, koji se odnosi na način izrade i podnošenja izvještaja o radu, kao i način davanja informacija i saopćenja za javnost.</w:t>
      </w:r>
    </w:p>
    <w:p w14:paraId="6474BE54" w14:textId="77777777" w:rsidR="0011273E" w:rsidRPr="0011273E" w:rsidRDefault="0011273E" w:rsidP="00213B4C">
      <w:pPr>
        <w:numPr>
          <w:ilvl w:val="0"/>
          <w:numId w:val="28"/>
        </w:numPr>
        <w:spacing w:after="246"/>
        <w:ind w:firstLine="388"/>
        <w:rPr>
          <w:sz w:val="24"/>
          <w:szCs w:val="24"/>
        </w:rPr>
      </w:pPr>
      <w:r w:rsidRPr="0011273E">
        <w:rPr>
          <w:sz w:val="24"/>
          <w:szCs w:val="24"/>
        </w:rPr>
        <w:t>Rukovodilac organa uprave i upravne organizacije dužan je odrediti pitanja koja ne mogu biti predmet javnog informisanja.</w:t>
      </w:r>
    </w:p>
    <w:p w14:paraId="6DB675FA"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XI. - NADZOR NAD PROVEDBOM UREDBE</w:t>
      </w:r>
    </w:p>
    <w:p w14:paraId="0BD8F361" w14:textId="77777777" w:rsidR="0011273E" w:rsidRPr="0011273E" w:rsidRDefault="0011273E" w:rsidP="00213B4C">
      <w:pPr>
        <w:pStyle w:val="NoSpacing"/>
        <w:jc w:val="both"/>
        <w:rPr>
          <w:rFonts w:ascii="Times New Roman" w:hAnsi="Times New Roman" w:cs="Times New Roman"/>
          <w:b/>
          <w:bCs/>
          <w:sz w:val="24"/>
          <w:szCs w:val="24"/>
        </w:rPr>
      </w:pPr>
    </w:p>
    <w:p w14:paraId="1CFD97F2"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44.</w:t>
      </w:r>
    </w:p>
    <w:p w14:paraId="47BAF23C"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(Nadzor nad provedbom Uredbe)</w:t>
      </w:r>
    </w:p>
    <w:p w14:paraId="69EBC109" w14:textId="77777777" w:rsidR="0011273E" w:rsidRPr="0011273E" w:rsidRDefault="0011273E" w:rsidP="00A5105D">
      <w:pPr>
        <w:pStyle w:val="NoSpacing"/>
        <w:jc w:val="center"/>
        <w:rPr>
          <w:rFonts w:ascii="Times New Roman" w:hAnsi="Times New Roman" w:cs="Times New Roman"/>
          <w:sz w:val="24"/>
          <w:szCs w:val="24"/>
        </w:rPr>
      </w:pPr>
    </w:p>
    <w:p w14:paraId="14595CED" w14:textId="77777777" w:rsidR="0011273E" w:rsidRPr="00B2023F" w:rsidRDefault="0011273E" w:rsidP="00296628">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Nadzor nad provođenjem odredaba ove Uredbe vrši Ministarstvo pravosuđa, uprave i lokalne samouprave Hercegovačko-neretvanskog</w:t>
      </w:r>
      <w:r w:rsidR="00B2023F">
        <w:rPr>
          <w:rFonts w:ascii="Times New Roman" w:hAnsi="Times New Roman" w:cs="Times New Roman"/>
          <w:sz w:val="24"/>
          <w:szCs w:val="24"/>
        </w:rPr>
        <w:t xml:space="preserve"> k</w:t>
      </w:r>
      <w:r w:rsidRPr="0011273E">
        <w:rPr>
          <w:rFonts w:ascii="Times New Roman" w:hAnsi="Times New Roman" w:cs="Times New Roman"/>
          <w:sz w:val="24"/>
          <w:szCs w:val="24"/>
        </w:rPr>
        <w:t>antona.</w:t>
      </w:r>
    </w:p>
    <w:p w14:paraId="434E9DBB" w14:textId="77777777" w:rsidR="00BA2594" w:rsidRDefault="00BA2594" w:rsidP="00213B4C">
      <w:pPr>
        <w:pStyle w:val="NoSpacing"/>
        <w:jc w:val="both"/>
        <w:rPr>
          <w:rFonts w:ascii="Times New Roman" w:hAnsi="Times New Roman" w:cs="Times New Roman"/>
          <w:b/>
          <w:bCs/>
          <w:sz w:val="24"/>
          <w:szCs w:val="24"/>
        </w:rPr>
      </w:pPr>
    </w:p>
    <w:p w14:paraId="3A05DA2A" w14:textId="77777777" w:rsidR="0011273E" w:rsidRPr="0011273E" w:rsidRDefault="0011273E" w:rsidP="00213B4C">
      <w:pPr>
        <w:pStyle w:val="NoSpacing"/>
        <w:jc w:val="both"/>
        <w:rPr>
          <w:rFonts w:ascii="Times New Roman" w:hAnsi="Times New Roman" w:cs="Times New Roman"/>
          <w:b/>
          <w:bCs/>
          <w:sz w:val="24"/>
          <w:szCs w:val="24"/>
        </w:rPr>
      </w:pPr>
      <w:r w:rsidRPr="0011273E">
        <w:rPr>
          <w:rFonts w:ascii="Times New Roman" w:hAnsi="Times New Roman" w:cs="Times New Roman"/>
          <w:b/>
          <w:bCs/>
          <w:sz w:val="24"/>
          <w:szCs w:val="24"/>
        </w:rPr>
        <w:t>Poglavlje XII. - PRIJELAZNE I ZAVRŠNE ODREDBE</w:t>
      </w:r>
    </w:p>
    <w:p w14:paraId="0D8F3ED3" w14:textId="77777777" w:rsidR="0011273E" w:rsidRPr="0011273E" w:rsidRDefault="0011273E" w:rsidP="00213B4C">
      <w:pPr>
        <w:pStyle w:val="NoSpacing"/>
        <w:jc w:val="both"/>
        <w:rPr>
          <w:rFonts w:ascii="Times New Roman" w:hAnsi="Times New Roman" w:cs="Times New Roman"/>
          <w:b/>
          <w:bCs/>
          <w:sz w:val="24"/>
          <w:szCs w:val="24"/>
        </w:rPr>
      </w:pPr>
    </w:p>
    <w:p w14:paraId="4B69D5A8"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45.</w:t>
      </w:r>
    </w:p>
    <w:p w14:paraId="36365FEE"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Primjena Uredbe )</w:t>
      </w:r>
    </w:p>
    <w:p w14:paraId="5F0AF564" w14:textId="77777777" w:rsidR="0011273E" w:rsidRPr="00BA2594" w:rsidRDefault="0011273E" w:rsidP="00A5105D">
      <w:pPr>
        <w:pStyle w:val="NoSpacing"/>
        <w:jc w:val="center"/>
        <w:rPr>
          <w:rFonts w:ascii="Times New Roman" w:hAnsi="Times New Roman" w:cs="Times New Roman"/>
          <w:b/>
          <w:bCs/>
          <w:sz w:val="24"/>
          <w:szCs w:val="24"/>
        </w:rPr>
      </w:pPr>
    </w:p>
    <w:p w14:paraId="4274E58E" w14:textId="77777777" w:rsidR="0011273E" w:rsidRPr="0011273E" w:rsidRDefault="0011273E" w:rsidP="00296628">
      <w:pPr>
        <w:pStyle w:val="NoSpacing"/>
        <w:ind w:firstLine="708"/>
        <w:jc w:val="both"/>
        <w:rPr>
          <w:rFonts w:ascii="Times New Roman" w:hAnsi="Times New Roman" w:cs="Times New Roman"/>
          <w:sz w:val="24"/>
          <w:szCs w:val="24"/>
        </w:rPr>
      </w:pPr>
      <w:r w:rsidRPr="0011273E">
        <w:rPr>
          <w:rFonts w:ascii="Times New Roman" w:hAnsi="Times New Roman" w:cs="Times New Roman"/>
          <w:sz w:val="24"/>
          <w:szCs w:val="24"/>
        </w:rPr>
        <w:t>Odredbe ove Uredbe shodno se primjenjuju na urede i stručne službe Skupštine i Vlade Hercegovačko-neretvanskog kantona, kao i druge službe i tijela koje osniva Skupština ili Vlada Kantona, Kantonalni sud u Mostaru i općinske sudove na području Kantona, Kantonalno tužilaštvo Hercegovačko-neretvanskog kantona, Kantonalno javno pravobranilaštvo, stručne službe koje osniva gradsko ili općinsko vijeće, odnosno gradonačelnik ili općinski načelnik, kao i općinsko javno pravobranilaštvo, ukoliko posebnim propisom nije drugačije utvrđeno.</w:t>
      </w:r>
    </w:p>
    <w:p w14:paraId="19974577" w14:textId="77777777" w:rsidR="00BA2594" w:rsidRDefault="00BA2594" w:rsidP="00296628">
      <w:pPr>
        <w:pStyle w:val="NoSpacing"/>
        <w:jc w:val="both"/>
        <w:rPr>
          <w:rFonts w:ascii="Times New Roman" w:hAnsi="Times New Roman" w:cs="Times New Roman"/>
          <w:sz w:val="24"/>
          <w:szCs w:val="24"/>
        </w:rPr>
      </w:pPr>
    </w:p>
    <w:p w14:paraId="5B50A7A4"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46.</w:t>
      </w:r>
    </w:p>
    <w:p w14:paraId="403C2E5F"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Specifičnost poslova )</w:t>
      </w:r>
    </w:p>
    <w:p w14:paraId="5FCBCCA6" w14:textId="77777777" w:rsidR="0011273E" w:rsidRPr="0011273E" w:rsidRDefault="0011273E" w:rsidP="00A5105D">
      <w:pPr>
        <w:pStyle w:val="NoSpacing"/>
        <w:jc w:val="center"/>
        <w:rPr>
          <w:rFonts w:ascii="Times New Roman" w:hAnsi="Times New Roman" w:cs="Times New Roman"/>
          <w:sz w:val="24"/>
          <w:szCs w:val="24"/>
        </w:rPr>
      </w:pPr>
    </w:p>
    <w:p w14:paraId="2876E9DA"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Prilikom izrade pravilnika o unutrašnjoj organizaciji ureda, službe ili organa iz člana 45</w:t>
      </w:r>
      <w:r w:rsidRPr="0011273E">
        <w:rPr>
          <w:rFonts w:ascii="Times New Roman" w:hAnsi="Times New Roman" w:cs="Times New Roman"/>
          <w:b/>
          <w:sz w:val="24"/>
          <w:szCs w:val="24"/>
        </w:rPr>
        <w:t>.</w:t>
      </w:r>
      <w:r w:rsidRPr="0011273E">
        <w:rPr>
          <w:rFonts w:ascii="Times New Roman" w:hAnsi="Times New Roman" w:cs="Times New Roman"/>
          <w:sz w:val="24"/>
          <w:szCs w:val="24"/>
        </w:rPr>
        <w:t xml:space="preserve"> ove Uredbe, uzimaju se u obzir specifičnosti poslova za koje su nadležni, kao i naziva radnih mjesta, uslova za vršenje tih poslova i pozicija odgovarajućeg radnog mjesta.</w:t>
      </w:r>
    </w:p>
    <w:p w14:paraId="74F61919" w14:textId="77777777" w:rsidR="00B2023F" w:rsidRDefault="00B2023F" w:rsidP="00A5105D">
      <w:pPr>
        <w:pStyle w:val="NoSpacing"/>
        <w:jc w:val="center"/>
        <w:rPr>
          <w:rFonts w:ascii="Times New Roman" w:hAnsi="Times New Roman" w:cs="Times New Roman"/>
          <w:b/>
          <w:bCs/>
          <w:sz w:val="24"/>
          <w:szCs w:val="24"/>
        </w:rPr>
      </w:pPr>
    </w:p>
    <w:p w14:paraId="202DCA2C"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47.</w:t>
      </w:r>
    </w:p>
    <w:p w14:paraId="17B1B7A7"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Obaveza usaglašavanja pravilnika )</w:t>
      </w:r>
    </w:p>
    <w:p w14:paraId="17DF47F4" w14:textId="77777777" w:rsidR="0011273E" w:rsidRPr="00BA2594" w:rsidRDefault="0011273E" w:rsidP="00A5105D">
      <w:pPr>
        <w:pStyle w:val="NoSpacing"/>
        <w:jc w:val="center"/>
        <w:rPr>
          <w:rFonts w:ascii="Times New Roman" w:hAnsi="Times New Roman" w:cs="Times New Roman"/>
          <w:b/>
          <w:bCs/>
          <w:sz w:val="24"/>
          <w:szCs w:val="24"/>
        </w:rPr>
      </w:pPr>
    </w:p>
    <w:p w14:paraId="6BD81DA6" w14:textId="77777777" w:rsidR="0011273E" w:rsidRPr="0011273E" w:rsidRDefault="0011273E" w:rsidP="00213B4C">
      <w:pPr>
        <w:pStyle w:val="NoSpacing"/>
        <w:jc w:val="both"/>
        <w:rPr>
          <w:rFonts w:ascii="Times New Roman" w:hAnsi="Times New Roman" w:cs="Times New Roman"/>
          <w:b/>
          <w:sz w:val="24"/>
          <w:szCs w:val="24"/>
        </w:rPr>
      </w:pPr>
      <w:r w:rsidRPr="0011273E">
        <w:rPr>
          <w:rFonts w:ascii="Times New Roman" w:hAnsi="Times New Roman" w:cs="Times New Roman"/>
          <w:sz w:val="24"/>
          <w:szCs w:val="24"/>
        </w:rPr>
        <w:t xml:space="preserve">       Organi uprave su dužni donijeti nove ili uskladiti važeće pravilnike o unutrašnjoj organizaciji sa odredbama ove Uredbe u roku od 180 dana od dana stupanja na snagu ove Uredbe.</w:t>
      </w:r>
    </w:p>
    <w:p w14:paraId="5CF66A7B" w14:textId="77777777" w:rsidR="0011273E" w:rsidRPr="00BA2594" w:rsidRDefault="0011273E" w:rsidP="00BA2594">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48.</w:t>
      </w:r>
    </w:p>
    <w:p w14:paraId="745FD037"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Prestanak važenja Uredbe )</w:t>
      </w:r>
    </w:p>
    <w:p w14:paraId="1AC3BE86" w14:textId="77777777" w:rsidR="0011273E" w:rsidRPr="00BA2594" w:rsidRDefault="0011273E" w:rsidP="00A5105D">
      <w:pPr>
        <w:pStyle w:val="NoSpacing"/>
        <w:jc w:val="center"/>
        <w:rPr>
          <w:rFonts w:ascii="Times New Roman" w:hAnsi="Times New Roman" w:cs="Times New Roman"/>
          <w:b/>
          <w:bCs/>
          <w:sz w:val="24"/>
          <w:szCs w:val="24"/>
        </w:rPr>
      </w:pPr>
    </w:p>
    <w:p w14:paraId="6270EDEC" w14:textId="77777777" w:rsidR="0011273E" w:rsidRPr="0011273E" w:rsidRDefault="0011273E" w:rsidP="00213B4C">
      <w:pPr>
        <w:pStyle w:val="NoSpacing"/>
        <w:jc w:val="both"/>
        <w:rPr>
          <w:rFonts w:ascii="Times New Roman" w:hAnsi="Times New Roman" w:cs="Times New Roman"/>
          <w:sz w:val="24"/>
          <w:szCs w:val="24"/>
        </w:rPr>
      </w:pPr>
      <w:r w:rsidRPr="0011273E">
        <w:rPr>
          <w:rFonts w:ascii="Times New Roman" w:hAnsi="Times New Roman" w:cs="Times New Roman"/>
          <w:sz w:val="24"/>
          <w:szCs w:val="24"/>
        </w:rPr>
        <w:t xml:space="preserve">       Danom stupanja na snagu ove Uredbe pre- staje da važi Uredba o načelima za utvrđivanje uređenja kantonalnih tijela u</w:t>
      </w:r>
      <w:r w:rsidR="00C02DE7">
        <w:rPr>
          <w:rFonts w:ascii="Times New Roman" w:hAnsi="Times New Roman" w:cs="Times New Roman"/>
          <w:sz w:val="24"/>
          <w:szCs w:val="24"/>
        </w:rPr>
        <w:t>prave i upravnih organizacija („</w:t>
      </w:r>
      <w:r w:rsidRPr="0011273E">
        <w:rPr>
          <w:rFonts w:ascii="Times New Roman" w:hAnsi="Times New Roman" w:cs="Times New Roman"/>
          <w:sz w:val="24"/>
          <w:szCs w:val="24"/>
        </w:rPr>
        <w:t>Službene novine Hercegovačko- neretvanskog kantona”,</w:t>
      </w:r>
      <w:r w:rsidR="00296628">
        <w:rPr>
          <w:rFonts w:ascii="Times New Roman" w:hAnsi="Times New Roman" w:cs="Times New Roman"/>
          <w:sz w:val="24"/>
          <w:szCs w:val="24"/>
        </w:rPr>
        <w:t xml:space="preserve"> </w:t>
      </w:r>
      <w:r w:rsidRPr="0011273E">
        <w:rPr>
          <w:rFonts w:ascii="Times New Roman" w:hAnsi="Times New Roman" w:cs="Times New Roman"/>
          <w:sz w:val="24"/>
          <w:szCs w:val="24"/>
        </w:rPr>
        <w:t>br</w:t>
      </w:r>
      <w:r w:rsidR="00296628">
        <w:rPr>
          <w:rFonts w:ascii="Times New Roman" w:hAnsi="Times New Roman" w:cs="Times New Roman"/>
          <w:sz w:val="24"/>
          <w:szCs w:val="24"/>
        </w:rPr>
        <w:t>oj</w:t>
      </w:r>
      <w:r w:rsidRPr="0011273E">
        <w:rPr>
          <w:rFonts w:ascii="Times New Roman" w:hAnsi="Times New Roman" w:cs="Times New Roman"/>
          <w:sz w:val="24"/>
          <w:szCs w:val="24"/>
        </w:rPr>
        <w:t xml:space="preserve">: </w:t>
      </w:r>
      <w:r w:rsidR="00C02DE7">
        <w:rPr>
          <w:rFonts w:ascii="Times New Roman" w:hAnsi="Times New Roman" w:cs="Times New Roman"/>
          <w:sz w:val="24"/>
          <w:szCs w:val="24"/>
        </w:rPr>
        <w:t>0</w:t>
      </w:r>
      <w:r w:rsidRPr="0011273E">
        <w:rPr>
          <w:rFonts w:ascii="Times New Roman" w:hAnsi="Times New Roman" w:cs="Times New Roman"/>
          <w:sz w:val="24"/>
          <w:szCs w:val="24"/>
        </w:rPr>
        <w:t>1/</w:t>
      </w:r>
      <w:r w:rsidR="00C02DE7">
        <w:rPr>
          <w:rFonts w:ascii="Times New Roman" w:hAnsi="Times New Roman" w:cs="Times New Roman"/>
          <w:sz w:val="24"/>
          <w:szCs w:val="24"/>
        </w:rPr>
        <w:t>20</w:t>
      </w:r>
      <w:r w:rsidRPr="0011273E">
        <w:rPr>
          <w:rFonts w:ascii="Times New Roman" w:hAnsi="Times New Roman" w:cs="Times New Roman"/>
          <w:sz w:val="24"/>
          <w:szCs w:val="24"/>
        </w:rPr>
        <w:t>00).</w:t>
      </w:r>
    </w:p>
    <w:p w14:paraId="21646F5F" w14:textId="77777777" w:rsidR="0011273E" w:rsidRPr="0011273E" w:rsidRDefault="0011273E" w:rsidP="00213B4C">
      <w:pPr>
        <w:pStyle w:val="NoSpacing"/>
        <w:jc w:val="both"/>
        <w:rPr>
          <w:rFonts w:ascii="Times New Roman" w:hAnsi="Times New Roman" w:cs="Times New Roman"/>
          <w:sz w:val="24"/>
          <w:szCs w:val="24"/>
        </w:rPr>
      </w:pPr>
    </w:p>
    <w:p w14:paraId="251153EC"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Član 49.</w:t>
      </w:r>
    </w:p>
    <w:p w14:paraId="24CD585B" w14:textId="77777777" w:rsidR="0011273E" w:rsidRPr="00BA2594" w:rsidRDefault="0011273E" w:rsidP="00A5105D">
      <w:pPr>
        <w:pStyle w:val="NoSpacing"/>
        <w:jc w:val="center"/>
        <w:rPr>
          <w:rFonts w:ascii="Times New Roman" w:hAnsi="Times New Roman" w:cs="Times New Roman"/>
          <w:b/>
          <w:bCs/>
          <w:sz w:val="24"/>
          <w:szCs w:val="24"/>
        </w:rPr>
      </w:pPr>
      <w:r w:rsidRPr="00BA2594">
        <w:rPr>
          <w:rFonts w:ascii="Times New Roman" w:hAnsi="Times New Roman" w:cs="Times New Roman"/>
          <w:b/>
          <w:bCs/>
          <w:sz w:val="24"/>
          <w:szCs w:val="24"/>
        </w:rPr>
        <w:t>( Stupanje na snagu )</w:t>
      </w:r>
    </w:p>
    <w:p w14:paraId="74C369CE" w14:textId="77777777" w:rsidR="0011273E" w:rsidRPr="0011273E" w:rsidRDefault="00EC5AE3" w:rsidP="00213B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1273E" w:rsidRPr="0011273E">
        <w:rPr>
          <w:rFonts w:ascii="Times New Roman" w:hAnsi="Times New Roman" w:cs="Times New Roman"/>
          <w:sz w:val="24"/>
          <w:szCs w:val="24"/>
        </w:rPr>
        <w:t>Ova Uredba stupa na snagu osmo</w:t>
      </w:r>
      <w:r w:rsidR="00C02DE7">
        <w:rPr>
          <w:rFonts w:ascii="Times New Roman" w:hAnsi="Times New Roman" w:cs="Times New Roman"/>
          <w:sz w:val="24"/>
          <w:szCs w:val="24"/>
        </w:rPr>
        <w:t>g dana od dana objavljivanja u „</w:t>
      </w:r>
      <w:r w:rsidR="0011273E" w:rsidRPr="0011273E">
        <w:rPr>
          <w:rFonts w:ascii="Times New Roman" w:hAnsi="Times New Roman" w:cs="Times New Roman"/>
          <w:sz w:val="24"/>
          <w:szCs w:val="24"/>
        </w:rPr>
        <w:t>Službenim novinama Hercegovačko-neretvanskog kantona”.</w:t>
      </w:r>
    </w:p>
    <w:p w14:paraId="07BF005F" w14:textId="77777777" w:rsidR="0011273E" w:rsidRPr="0011273E" w:rsidRDefault="0011273E" w:rsidP="00213B4C">
      <w:pPr>
        <w:pStyle w:val="NoSpacing"/>
        <w:jc w:val="both"/>
        <w:rPr>
          <w:rFonts w:ascii="Times New Roman" w:hAnsi="Times New Roman" w:cs="Times New Roman"/>
          <w:sz w:val="24"/>
          <w:szCs w:val="24"/>
        </w:rPr>
      </w:pPr>
    </w:p>
    <w:p w14:paraId="457DEBCB" w14:textId="77777777" w:rsidR="0011273E" w:rsidRPr="0011273E" w:rsidRDefault="0011273E" w:rsidP="00213B4C">
      <w:pPr>
        <w:pStyle w:val="NoSpacing"/>
        <w:jc w:val="both"/>
        <w:rPr>
          <w:rFonts w:ascii="Times New Roman" w:hAnsi="Times New Roman" w:cs="Times New Roman"/>
          <w:sz w:val="24"/>
          <w:szCs w:val="24"/>
        </w:rPr>
      </w:pPr>
    </w:p>
    <w:p w14:paraId="0ACB95D4"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Bosna i Hercegovina                                                                                                                                                     </w:t>
      </w:r>
    </w:p>
    <w:p w14:paraId="3F3F99A4"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Federacija Bosne i Hercegovine                                         </w:t>
      </w:r>
    </w:p>
    <w:p w14:paraId="05F60831"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HERCEGOVAČKO-NERETVANSKI KANTON</w:t>
      </w:r>
    </w:p>
    <w:p w14:paraId="4AA4EA96"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VLADA </w:t>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r>
      <w:r w:rsidRPr="00BA2594">
        <w:rPr>
          <w:rFonts w:ascii="Times New Roman" w:hAnsi="Times New Roman" w:cs="Times New Roman"/>
          <w:b/>
          <w:bCs/>
          <w:sz w:val="24"/>
          <w:szCs w:val="24"/>
        </w:rPr>
        <w:tab/>
        <w:t xml:space="preserve">                               </w:t>
      </w:r>
    </w:p>
    <w:p w14:paraId="33C84B78"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Broj:</w:t>
      </w:r>
    </w:p>
    <w:p w14:paraId="2603FF4E"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Mostar,                                                                                         </w:t>
      </w:r>
    </w:p>
    <w:p w14:paraId="02661C78" w14:textId="77777777" w:rsidR="0011273E" w:rsidRPr="00BA2594" w:rsidRDefault="0011273E" w:rsidP="00213B4C">
      <w:pPr>
        <w:pStyle w:val="NoSpacing"/>
        <w:jc w:val="both"/>
        <w:rPr>
          <w:rFonts w:ascii="Times New Roman" w:hAnsi="Times New Roman" w:cs="Times New Roman"/>
          <w:b/>
          <w:bCs/>
          <w:sz w:val="24"/>
          <w:szCs w:val="24"/>
        </w:rPr>
      </w:pPr>
    </w:p>
    <w:p w14:paraId="225EE5DC" w14:textId="77777777" w:rsidR="0011273E" w:rsidRPr="0011273E" w:rsidRDefault="0011273E" w:rsidP="00213B4C">
      <w:pPr>
        <w:pStyle w:val="NoSpacing"/>
        <w:jc w:val="both"/>
        <w:rPr>
          <w:rFonts w:ascii="Times New Roman" w:hAnsi="Times New Roman" w:cs="Times New Roman"/>
          <w:sz w:val="24"/>
          <w:szCs w:val="24"/>
        </w:rPr>
      </w:pPr>
    </w:p>
    <w:p w14:paraId="2DA50097" w14:textId="77777777" w:rsidR="0011273E" w:rsidRPr="00BA2594" w:rsidRDefault="0011273E" w:rsidP="00213B4C">
      <w:pPr>
        <w:pStyle w:val="NoSpacing"/>
        <w:jc w:val="both"/>
        <w:rPr>
          <w:rFonts w:ascii="Times New Roman" w:hAnsi="Times New Roman" w:cs="Times New Roman"/>
          <w:b/>
          <w:bCs/>
          <w:sz w:val="24"/>
          <w:szCs w:val="24"/>
        </w:rPr>
      </w:pPr>
      <w:r w:rsidRPr="00BA2594">
        <w:rPr>
          <w:rFonts w:ascii="Times New Roman" w:hAnsi="Times New Roman" w:cs="Times New Roman"/>
          <w:b/>
          <w:bCs/>
          <w:sz w:val="24"/>
          <w:szCs w:val="24"/>
        </w:rPr>
        <w:t xml:space="preserve">                                                                                      </w:t>
      </w:r>
      <w:r w:rsidR="00060603">
        <w:rPr>
          <w:rFonts w:ascii="Times New Roman" w:hAnsi="Times New Roman" w:cs="Times New Roman"/>
          <w:b/>
          <w:bCs/>
          <w:sz w:val="24"/>
          <w:szCs w:val="24"/>
        </w:rPr>
        <w:t xml:space="preserve">                        </w:t>
      </w:r>
      <w:r w:rsidRPr="00BA2594">
        <w:rPr>
          <w:rFonts w:ascii="Times New Roman" w:hAnsi="Times New Roman" w:cs="Times New Roman"/>
          <w:b/>
          <w:bCs/>
          <w:sz w:val="24"/>
          <w:szCs w:val="24"/>
        </w:rPr>
        <w:t xml:space="preserve">      Predsjednik</w:t>
      </w:r>
    </w:p>
    <w:p w14:paraId="2E147F44" w14:textId="77777777" w:rsidR="0011273E" w:rsidRPr="00BA2594" w:rsidRDefault="0011273E" w:rsidP="00213B4C">
      <w:pPr>
        <w:pStyle w:val="NoSpacing"/>
        <w:jc w:val="right"/>
        <w:rPr>
          <w:rFonts w:ascii="Times New Roman" w:hAnsi="Times New Roman" w:cs="Times New Roman"/>
          <w:b/>
          <w:bCs/>
          <w:sz w:val="24"/>
          <w:szCs w:val="24"/>
        </w:rPr>
      </w:pPr>
      <w:r w:rsidRPr="00BA2594">
        <w:rPr>
          <w:rFonts w:ascii="Times New Roman" w:hAnsi="Times New Roman" w:cs="Times New Roman"/>
          <w:b/>
          <w:bCs/>
          <w:sz w:val="24"/>
          <w:szCs w:val="24"/>
        </w:rPr>
        <w:t>dr.</w:t>
      </w:r>
      <w:r w:rsidR="00060603">
        <w:rPr>
          <w:rFonts w:ascii="Times New Roman" w:hAnsi="Times New Roman" w:cs="Times New Roman"/>
          <w:b/>
          <w:bCs/>
          <w:sz w:val="24"/>
          <w:szCs w:val="24"/>
        </w:rPr>
        <w:t xml:space="preserve"> </w:t>
      </w:r>
      <w:r w:rsidRPr="00BA2594">
        <w:rPr>
          <w:rFonts w:ascii="Times New Roman" w:hAnsi="Times New Roman" w:cs="Times New Roman"/>
          <w:b/>
          <w:bCs/>
          <w:sz w:val="24"/>
          <w:szCs w:val="24"/>
        </w:rPr>
        <w:t>sc. Nevenko Herceg s.r.</w:t>
      </w:r>
    </w:p>
    <w:p w14:paraId="63632872" w14:textId="77777777" w:rsidR="006A75D2" w:rsidRPr="006A75D2" w:rsidRDefault="006A75D2" w:rsidP="006A75D2">
      <w:pPr>
        <w:jc w:val="center"/>
        <w:rPr>
          <w:b/>
          <w:bCs/>
          <w:sz w:val="24"/>
          <w:szCs w:val="24"/>
        </w:rPr>
      </w:pPr>
      <w:r w:rsidRPr="006A75D2">
        <w:rPr>
          <w:b/>
          <w:bCs/>
          <w:sz w:val="24"/>
          <w:szCs w:val="24"/>
        </w:rPr>
        <w:lastRenderedPageBreak/>
        <w:t>Obrazloženje</w:t>
      </w:r>
    </w:p>
    <w:p w14:paraId="6E1387F6" w14:textId="77777777" w:rsidR="006A75D2" w:rsidRPr="006A75D2" w:rsidRDefault="006A75D2" w:rsidP="006A75D2">
      <w:pPr>
        <w:jc w:val="center"/>
        <w:rPr>
          <w:b/>
          <w:bCs/>
          <w:sz w:val="24"/>
          <w:szCs w:val="24"/>
        </w:rPr>
      </w:pPr>
      <w:r w:rsidRPr="006A75D2">
        <w:rPr>
          <w:b/>
          <w:bCs/>
          <w:sz w:val="24"/>
          <w:szCs w:val="24"/>
        </w:rPr>
        <w:t>prijedloga Uredbe o načelima za utvrđivanje unutrašnje organizacije kantonalnih, gradskih i općinskih organa uprave i upravnih organizacija</w:t>
      </w:r>
    </w:p>
    <w:p w14:paraId="7E53CD71" w14:textId="77777777" w:rsidR="006A75D2" w:rsidRPr="006A75D2" w:rsidRDefault="006A75D2" w:rsidP="006A75D2">
      <w:pPr>
        <w:rPr>
          <w:b/>
          <w:bCs/>
          <w:sz w:val="24"/>
          <w:szCs w:val="24"/>
        </w:rPr>
      </w:pPr>
    </w:p>
    <w:p w14:paraId="6FFD6999" w14:textId="77777777" w:rsidR="006A75D2" w:rsidRDefault="006A75D2" w:rsidP="006A75D2">
      <w:pPr>
        <w:rPr>
          <w:sz w:val="24"/>
          <w:szCs w:val="24"/>
        </w:rPr>
      </w:pPr>
    </w:p>
    <w:p w14:paraId="67C91508" w14:textId="77777777" w:rsidR="006A75D2" w:rsidRPr="006A75D2" w:rsidRDefault="006A75D2" w:rsidP="00F049F3">
      <w:pPr>
        <w:ind w:left="0" w:firstLine="0"/>
        <w:rPr>
          <w:b/>
          <w:bCs/>
          <w:sz w:val="24"/>
          <w:szCs w:val="24"/>
        </w:rPr>
      </w:pPr>
      <w:r w:rsidRPr="006A75D2">
        <w:rPr>
          <w:b/>
          <w:bCs/>
          <w:sz w:val="24"/>
          <w:szCs w:val="24"/>
        </w:rPr>
        <w:t>I Pravni osnov</w:t>
      </w:r>
    </w:p>
    <w:p w14:paraId="2838B6E3" w14:textId="77777777" w:rsidR="006A75D2" w:rsidRDefault="006A75D2" w:rsidP="006A75D2">
      <w:pPr>
        <w:rPr>
          <w:sz w:val="24"/>
          <w:szCs w:val="24"/>
        </w:rPr>
      </w:pPr>
    </w:p>
    <w:p w14:paraId="22CCFA48" w14:textId="77777777" w:rsidR="006A75D2" w:rsidRDefault="006A75D2" w:rsidP="006A75D2">
      <w:pPr>
        <w:rPr>
          <w:sz w:val="24"/>
          <w:szCs w:val="24"/>
        </w:rPr>
      </w:pPr>
      <w:r>
        <w:rPr>
          <w:sz w:val="24"/>
          <w:szCs w:val="24"/>
        </w:rPr>
        <w:t xml:space="preserve">Sadržan je u članu 16. stav </w:t>
      </w:r>
      <w:r w:rsidR="00C02DE7">
        <w:rPr>
          <w:sz w:val="24"/>
          <w:szCs w:val="24"/>
        </w:rPr>
        <w:t>(</w:t>
      </w:r>
      <w:r>
        <w:rPr>
          <w:sz w:val="24"/>
          <w:szCs w:val="24"/>
        </w:rPr>
        <w:t>1</w:t>
      </w:r>
      <w:r w:rsidR="00C02DE7">
        <w:rPr>
          <w:sz w:val="24"/>
          <w:szCs w:val="24"/>
        </w:rPr>
        <w:t>)</w:t>
      </w:r>
      <w:r>
        <w:rPr>
          <w:sz w:val="24"/>
          <w:szCs w:val="24"/>
        </w:rPr>
        <w:t xml:space="preserve"> i članu 17. stav </w:t>
      </w:r>
      <w:r w:rsidR="00C02DE7">
        <w:rPr>
          <w:sz w:val="24"/>
          <w:szCs w:val="24"/>
        </w:rPr>
        <w:t>(</w:t>
      </w:r>
      <w:r w:rsidR="000B298C">
        <w:rPr>
          <w:sz w:val="24"/>
          <w:szCs w:val="24"/>
        </w:rPr>
        <w:t>1</w:t>
      </w:r>
      <w:r w:rsidR="00C02DE7">
        <w:rPr>
          <w:sz w:val="24"/>
          <w:szCs w:val="24"/>
        </w:rPr>
        <w:t>)</w:t>
      </w:r>
      <w:r>
        <w:rPr>
          <w:sz w:val="24"/>
          <w:szCs w:val="24"/>
        </w:rPr>
        <w:t xml:space="preserve"> Zakona o Vladi HNK („ Službene novine HNK“ broj: 03/07 i 05/09) koji propisuje da V</w:t>
      </w:r>
      <w:r w:rsidR="000B298C">
        <w:rPr>
          <w:sz w:val="24"/>
          <w:szCs w:val="24"/>
        </w:rPr>
        <w:t>l</w:t>
      </w:r>
      <w:r>
        <w:rPr>
          <w:sz w:val="24"/>
          <w:szCs w:val="24"/>
        </w:rPr>
        <w:t xml:space="preserve">ada Kantona donosi </w:t>
      </w:r>
      <w:r w:rsidR="00F049F3" w:rsidRPr="00F049F3">
        <w:rPr>
          <w:sz w:val="24"/>
          <w:szCs w:val="24"/>
        </w:rPr>
        <w:t>u</w:t>
      </w:r>
      <w:r w:rsidRPr="00F049F3">
        <w:rPr>
          <w:sz w:val="24"/>
          <w:szCs w:val="24"/>
        </w:rPr>
        <w:t>redbe</w:t>
      </w:r>
      <w:r w:rsidR="00F049F3">
        <w:rPr>
          <w:b/>
          <w:bCs/>
          <w:sz w:val="24"/>
          <w:szCs w:val="24"/>
        </w:rPr>
        <w:t xml:space="preserve"> </w:t>
      </w:r>
      <w:r w:rsidR="00F049F3" w:rsidRPr="00F049F3">
        <w:rPr>
          <w:sz w:val="24"/>
          <w:szCs w:val="24"/>
        </w:rPr>
        <w:t>sa zakonskom snagom, uredbe, odluke,</w:t>
      </w:r>
      <w:r w:rsidR="0085519E">
        <w:rPr>
          <w:sz w:val="24"/>
          <w:szCs w:val="24"/>
        </w:rPr>
        <w:t xml:space="preserve"> </w:t>
      </w:r>
      <w:r w:rsidR="00F049F3" w:rsidRPr="00F049F3">
        <w:rPr>
          <w:sz w:val="24"/>
          <w:szCs w:val="24"/>
        </w:rPr>
        <w:t>rješenja i zaključke,</w:t>
      </w:r>
      <w:r>
        <w:rPr>
          <w:sz w:val="24"/>
          <w:szCs w:val="24"/>
        </w:rPr>
        <w:t xml:space="preserve"> članu 53. stav </w:t>
      </w:r>
      <w:r w:rsidR="00C02DE7">
        <w:rPr>
          <w:sz w:val="24"/>
          <w:szCs w:val="24"/>
        </w:rPr>
        <w:t>(</w:t>
      </w:r>
      <w:r>
        <w:rPr>
          <w:sz w:val="24"/>
          <w:szCs w:val="24"/>
        </w:rPr>
        <w:t>2</w:t>
      </w:r>
      <w:r w:rsidR="00C02DE7">
        <w:rPr>
          <w:sz w:val="24"/>
          <w:szCs w:val="24"/>
        </w:rPr>
        <w:t>)</w:t>
      </w:r>
      <w:r>
        <w:rPr>
          <w:sz w:val="24"/>
          <w:szCs w:val="24"/>
        </w:rPr>
        <w:t xml:space="preserve"> Zakona o organizaciji uprave u FBiH („Službene novine FBiH“ broj: 35/05) i članu 166. Zakona o organizaciji uprave u Hercegovačko-neretvanskom kantonu („ Službene novine HNK“ broj: 09/09) koji propisuju da će Vlada Kantona na prijedlog Ministarstva pravosuđa, uprave i lokalne samouprave HNK utvrditi osnovna načela za unutrašnju organizaciju organa uprave u Hercegovačko-neretvanskom kantonu.</w:t>
      </w:r>
    </w:p>
    <w:p w14:paraId="2CAA7180" w14:textId="77777777" w:rsidR="006A75D2" w:rsidRDefault="006A75D2" w:rsidP="006A75D2">
      <w:pPr>
        <w:rPr>
          <w:sz w:val="24"/>
          <w:szCs w:val="24"/>
        </w:rPr>
      </w:pPr>
    </w:p>
    <w:p w14:paraId="21D11112" w14:textId="77777777" w:rsidR="006A75D2" w:rsidRPr="006A75D2" w:rsidRDefault="006A75D2" w:rsidP="00F049F3">
      <w:pPr>
        <w:ind w:left="0" w:firstLine="0"/>
        <w:rPr>
          <w:b/>
          <w:bCs/>
          <w:sz w:val="24"/>
          <w:szCs w:val="24"/>
        </w:rPr>
      </w:pPr>
      <w:r w:rsidRPr="006A75D2">
        <w:rPr>
          <w:b/>
          <w:bCs/>
          <w:sz w:val="24"/>
          <w:szCs w:val="24"/>
        </w:rPr>
        <w:t>II Razlozi za donošenje</w:t>
      </w:r>
    </w:p>
    <w:p w14:paraId="6C88A3A6" w14:textId="77777777" w:rsidR="006A75D2" w:rsidRDefault="006A75D2" w:rsidP="006A75D2">
      <w:pPr>
        <w:rPr>
          <w:sz w:val="24"/>
          <w:szCs w:val="24"/>
        </w:rPr>
      </w:pPr>
    </w:p>
    <w:p w14:paraId="50FAF56A" w14:textId="77777777" w:rsidR="006A75D2" w:rsidRDefault="006A75D2" w:rsidP="006A75D2">
      <w:pPr>
        <w:rPr>
          <w:sz w:val="24"/>
          <w:szCs w:val="24"/>
        </w:rPr>
      </w:pPr>
      <w:r>
        <w:rPr>
          <w:sz w:val="24"/>
          <w:szCs w:val="24"/>
        </w:rPr>
        <w:t xml:space="preserve">Zakonom o organizaciji uprave u FBiH određeno je da će kantoni, gradovi i općine uskladiti svoje propise o upravi sa ovim Zakonom, što je Hercegovačko-neretvanski kanton i uradio  donošenjem Zakona o organizaciji uprave u Hercegovačko-neretvanskom kantonu 2009. godine. </w:t>
      </w:r>
    </w:p>
    <w:p w14:paraId="46A5C2BE" w14:textId="77777777" w:rsidR="006A75D2" w:rsidRDefault="006A75D2" w:rsidP="006A75D2">
      <w:pPr>
        <w:rPr>
          <w:sz w:val="24"/>
          <w:szCs w:val="24"/>
        </w:rPr>
      </w:pPr>
      <w:r>
        <w:rPr>
          <w:sz w:val="24"/>
          <w:szCs w:val="24"/>
        </w:rPr>
        <w:t>Kako je stupanjem na snagu Zakona o organizaciji uprave u HNK („Službene novine HNK“broj:</w:t>
      </w:r>
      <w:r w:rsidR="00EC5AE3">
        <w:rPr>
          <w:sz w:val="24"/>
          <w:szCs w:val="24"/>
        </w:rPr>
        <w:t xml:space="preserve"> </w:t>
      </w:r>
      <w:r>
        <w:rPr>
          <w:sz w:val="24"/>
          <w:szCs w:val="24"/>
        </w:rPr>
        <w:t>09/09) prestala primjena Zakona o kantonalnoj upravi („ Službene novine HNK“ broj:11/99), potrebno je donijeti novu Uredbu o načelima za utvrđivanje unutrašnje organizacije kantonalnih, gradskih i općinskih organa uprave i upravnih organizacija usaglašenu sa novim propisima, umjesto Uredbe o načelima za utvrđivanje uređenja kantonalnih tijela uprave i upravnih organizacija („Službene novine HNK“ broj:</w:t>
      </w:r>
      <w:r w:rsidR="00C02DE7">
        <w:rPr>
          <w:sz w:val="24"/>
          <w:szCs w:val="24"/>
        </w:rPr>
        <w:t xml:space="preserve"> 0</w:t>
      </w:r>
      <w:r>
        <w:rPr>
          <w:sz w:val="24"/>
          <w:szCs w:val="24"/>
        </w:rPr>
        <w:t>1/2000).</w:t>
      </w:r>
    </w:p>
    <w:p w14:paraId="602CC7B1" w14:textId="77777777" w:rsidR="006A75D2" w:rsidRDefault="006A75D2" w:rsidP="006A75D2">
      <w:pPr>
        <w:rPr>
          <w:sz w:val="24"/>
          <w:szCs w:val="24"/>
        </w:rPr>
      </w:pPr>
    </w:p>
    <w:p w14:paraId="30F5B4E2" w14:textId="77777777" w:rsidR="006A75D2" w:rsidRPr="006A75D2" w:rsidRDefault="006A75D2" w:rsidP="00F049F3">
      <w:pPr>
        <w:ind w:left="0" w:firstLine="0"/>
        <w:rPr>
          <w:b/>
          <w:bCs/>
          <w:sz w:val="24"/>
          <w:szCs w:val="24"/>
        </w:rPr>
      </w:pPr>
      <w:r w:rsidRPr="006A75D2">
        <w:rPr>
          <w:b/>
          <w:bCs/>
          <w:sz w:val="24"/>
          <w:szCs w:val="24"/>
        </w:rPr>
        <w:t>III Pravna rješenja</w:t>
      </w:r>
    </w:p>
    <w:p w14:paraId="5D2904F0" w14:textId="77777777" w:rsidR="006A75D2" w:rsidRPr="006A75D2" w:rsidRDefault="006A75D2" w:rsidP="006A75D2">
      <w:pPr>
        <w:rPr>
          <w:b/>
          <w:bCs/>
          <w:sz w:val="24"/>
          <w:szCs w:val="24"/>
        </w:rPr>
      </w:pPr>
    </w:p>
    <w:p w14:paraId="09AF45EE" w14:textId="77777777" w:rsidR="006A75D2" w:rsidRDefault="006A75D2" w:rsidP="006A75D2">
      <w:pPr>
        <w:rPr>
          <w:sz w:val="24"/>
          <w:szCs w:val="24"/>
        </w:rPr>
      </w:pPr>
      <w:r>
        <w:rPr>
          <w:sz w:val="24"/>
          <w:szCs w:val="24"/>
        </w:rPr>
        <w:t>Ovim podzakonskim aktom, čl. 1. do 49. pored načela, utvrđuje se sadržaj pravilnika o unutrašnjoj organizaciji, osnove za utvrđivanje organizacijskih jedinica i uslovi za njihovo organizovanje, sistematizacija radnih mjesta, rukovođenje organom i organizacijskim jedinicama, saradnja u vršenju poslova, programiranje i planiranje, primjena Uredbe, stupanje na snagu i prestanak važenja ranijeg propisa  i druga pitanja od značaja za izradu pravilnika kantonalnih organa i tijela uprave, te gradskih i općinskih organa i tijela uprave ukoliko posebnim propisom gradskog odnosno općinskog vijeća nije drugačije utvrđeno.</w:t>
      </w:r>
    </w:p>
    <w:p w14:paraId="241A6DAA" w14:textId="77777777" w:rsidR="006A75D2" w:rsidRDefault="006A75D2" w:rsidP="006A75D2">
      <w:pPr>
        <w:rPr>
          <w:sz w:val="24"/>
          <w:szCs w:val="24"/>
        </w:rPr>
      </w:pPr>
    </w:p>
    <w:p w14:paraId="24EDE10F" w14:textId="77777777" w:rsidR="006A75D2" w:rsidRPr="006A75D2" w:rsidRDefault="006A75D2" w:rsidP="00F049F3">
      <w:pPr>
        <w:ind w:left="0" w:firstLine="0"/>
        <w:rPr>
          <w:b/>
          <w:bCs/>
          <w:sz w:val="24"/>
          <w:szCs w:val="24"/>
        </w:rPr>
      </w:pPr>
      <w:r w:rsidRPr="006A75D2">
        <w:rPr>
          <w:b/>
          <w:bCs/>
          <w:sz w:val="24"/>
          <w:szCs w:val="24"/>
        </w:rPr>
        <w:t xml:space="preserve">IV  Finansijska sredstva </w:t>
      </w:r>
    </w:p>
    <w:p w14:paraId="54DFCF2B" w14:textId="77777777" w:rsidR="006A75D2" w:rsidRPr="006A75D2" w:rsidRDefault="006A75D2" w:rsidP="002667F6">
      <w:pPr>
        <w:rPr>
          <w:b/>
          <w:bCs/>
        </w:rPr>
      </w:pPr>
      <w:r>
        <w:rPr>
          <w:sz w:val="24"/>
          <w:szCs w:val="24"/>
        </w:rPr>
        <w:t xml:space="preserve">Za provođenje ove Uredbe nisu potrebna dodatna finansijska </w:t>
      </w:r>
      <w:r w:rsidRPr="00F049F3">
        <w:rPr>
          <w:sz w:val="24"/>
          <w:szCs w:val="24"/>
        </w:rPr>
        <w:t>sredstva u budžet</w:t>
      </w:r>
      <w:r w:rsidR="00F049F3" w:rsidRPr="00F049F3">
        <w:rPr>
          <w:sz w:val="24"/>
          <w:szCs w:val="24"/>
        </w:rPr>
        <w:t>u</w:t>
      </w:r>
      <w:r w:rsidRPr="00F049F3">
        <w:rPr>
          <w:sz w:val="24"/>
          <w:szCs w:val="24"/>
        </w:rPr>
        <w:t xml:space="preserve"> </w:t>
      </w:r>
      <w:r w:rsidR="00F049F3" w:rsidRPr="00F049F3">
        <w:rPr>
          <w:sz w:val="24"/>
          <w:szCs w:val="24"/>
        </w:rPr>
        <w:t>H</w:t>
      </w:r>
      <w:r w:rsidR="002667F6">
        <w:rPr>
          <w:sz w:val="24"/>
          <w:szCs w:val="24"/>
        </w:rPr>
        <w:t>ercegovačko-neretvanskog kantona</w:t>
      </w:r>
      <w:r w:rsidR="00F049F3" w:rsidRPr="00F049F3">
        <w:rPr>
          <w:sz w:val="24"/>
          <w:szCs w:val="24"/>
        </w:rPr>
        <w:t xml:space="preserve"> za 2023.</w:t>
      </w:r>
      <w:r w:rsidR="00296628">
        <w:rPr>
          <w:sz w:val="24"/>
          <w:szCs w:val="24"/>
        </w:rPr>
        <w:t xml:space="preserve"> </w:t>
      </w:r>
      <w:r w:rsidR="00F049F3" w:rsidRPr="00F049F3">
        <w:rPr>
          <w:sz w:val="24"/>
          <w:szCs w:val="24"/>
        </w:rPr>
        <w:t>godinu</w:t>
      </w:r>
      <w:r w:rsidR="002667F6">
        <w:rPr>
          <w:sz w:val="24"/>
          <w:szCs w:val="24"/>
        </w:rPr>
        <w:t>.</w:t>
      </w:r>
      <w:r w:rsidR="00F049F3" w:rsidRPr="00F049F3">
        <w:rPr>
          <w:sz w:val="24"/>
          <w:szCs w:val="24"/>
        </w:rPr>
        <w:t xml:space="preserve"> </w:t>
      </w:r>
    </w:p>
    <w:p w14:paraId="291B92D8" w14:textId="77777777" w:rsidR="0011273E" w:rsidRPr="0011273E" w:rsidRDefault="0011273E" w:rsidP="00213B4C">
      <w:pPr>
        <w:pStyle w:val="NoSpacing"/>
        <w:jc w:val="both"/>
        <w:rPr>
          <w:rFonts w:ascii="Times New Roman" w:hAnsi="Times New Roman" w:cs="Times New Roman"/>
          <w:sz w:val="24"/>
          <w:szCs w:val="24"/>
        </w:rPr>
      </w:pPr>
    </w:p>
    <w:p w14:paraId="21DD235D" w14:textId="77777777" w:rsidR="0011273E" w:rsidRPr="0011273E" w:rsidRDefault="0011273E" w:rsidP="00213B4C">
      <w:pPr>
        <w:pStyle w:val="NoSpacing"/>
        <w:jc w:val="both"/>
        <w:rPr>
          <w:rFonts w:ascii="Times New Roman" w:hAnsi="Times New Roman" w:cs="Times New Roman"/>
          <w:sz w:val="24"/>
          <w:szCs w:val="24"/>
        </w:rPr>
      </w:pPr>
    </w:p>
    <w:p w14:paraId="3BA277C9" w14:textId="77777777" w:rsidR="0011273E" w:rsidRPr="0011273E" w:rsidRDefault="0011273E" w:rsidP="00213B4C">
      <w:pPr>
        <w:pStyle w:val="NoSpacing"/>
        <w:jc w:val="both"/>
        <w:rPr>
          <w:rFonts w:ascii="Times New Roman" w:hAnsi="Times New Roman" w:cs="Times New Roman"/>
          <w:sz w:val="24"/>
          <w:szCs w:val="24"/>
        </w:rPr>
      </w:pPr>
    </w:p>
    <w:p w14:paraId="62DA1B0E" w14:textId="77777777" w:rsidR="004A7F50" w:rsidRDefault="004A7F50"/>
    <w:sectPr w:rsidR="004A7F50" w:rsidSect="007A6E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DF72" w14:textId="77777777" w:rsidR="00664B8F" w:rsidRDefault="00664B8F" w:rsidP="00C02DE7">
      <w:pPr>
        <w:spacing w:after="0" w:line="240" w:lineRule="auto"/>
      </w:pPr>
      <w:r>
        <w:separator/>
      </w:r>
    </w:p>
  </w:endnote>
  <w:endnote w:type="continuationSeparator" w:id="0">
    <w:p w14:paraId="27039979" w14:textId="77777777" w:rsidR="00664B8F" w:rsidRDefault="00664B8F" w:rsidP="00C0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8474724"/>
      <w:docPartObj>
        <w:docPartGallery w:val="Page Numbers (Bottom of Page)"/>
        <w:docPartUnique/>
      </w:docPartObj>
    </w:sdtPr>
    <w:sdtContent>
      <w:p w14:paraId="081D28B9" w14:textId="77777777" w:rsidR="00C02DE7" w:rsidRDefault="00000000">
        <w:pPr>
          <w:pStyle w:val="Footer"/>
          <w:jc w:val="right"/>
        </w:pPr>
        <w:r>
          <w:fldChar w:fldCharType="begin"/>
        </w:r>
        <w:r>
          <w:instrText xml:space="preserve"> PAGE   \* MERGEFORMAT </w:instrText>
        </w:r>
        <w:r>
          <w:fldChar w:fldCharType="separate"/>
        </w:r>
        <w:r w:rsidR="000B298C">
          <w:rPr>
            <w:noProof/>
          </w:rPr>
          <w:t>14</w:t>
        </w:r>
        <w:r>
          <w:rPr>
            <w:noProof/>
          </w:rPr>
          <w:fldChar w:fldCharType="end"/>
        </w:r>
      </w:p>
    </w:sdtContent>
  </w:sdt>
  <w:p w14:paraId="61AFEF10" w14:textId="77777777" w:rsidR="00C02DE7" w:rsidRDefault="00C0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ECBE" w14:textId="77777777" w:rsidR="00664B8F" w:rsidRDefault="00664B8F" w:rsidP="00C02DE7">
      <w:pPr>
        <w:spacing w:after="0" w:line="240" w:lineRule="auto"/>
      </w:pPr>
      <w:r>
        <w:separator/>
      </w:r>
    </w:p>
  </w:footnote>
  <w:footnote w:type="continuationSeparator" w:id="0">
    <w:p w14:paraId="4490A7C0" w14:textId="77777777" w:rsidR="00664B8F" w:rsidRDefault="00664B8F" w:rsidP="00C02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1E"/>
    <w:multiLevelType w:val="hybridMultilevel"/>
    <w:tmpl w:val="8070BDEC"/>
    <w:lvl w:ilvl="0" w:tplc="AD808EF0">
      <w:start w:val="1"/>
      <w:numFmt w:val="lowerLetter"/>
      <w:lvlText w:val="%1)"/>
      <w:lvlJc w:val="left"/>
      <w:pPr>
        <w:ind w:left="624"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E2FA0B5A">
      <w:start w:val="1"/>
      <w:numFmt w:val="lowerLetter"/>
      <w:lvlText w:val="%2"/>
      <w:lvlJc w:val="left"/>
      <w:pPr>
        <w:ind w:left="14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FE01D9A">
      <w:start w:val="1"/>
      <w:numFmt w:val="lowerRoman"/>
      <w:lvlText w:val="%3"/>
      <w:lvlJc w:val="left"/>
      <w:pPr>
        <w:ind w:left="21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12268374">
      <w:start w:val="1"/>
      <w:numFmt w:val="decimal"/>
      <w:lvlText w:val="%4"/>
      <w:lvlJc w:val="left"/>
      <w:pPr>
        <w:ind w:left="28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70C0DFEA">
      <w:start w:val="1"/>
      <w:numFmt w:val="lowerLetter"/>
      <w:lvlText w:val="%5"/>
      <w:lvlJc w:val="left"/>
      <w:pPr>
        <w:ind w:left="36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7C4A7BA">
      <w:start w:val="1"/>
      <w:numFmt w:val="lowerRoman"/>
      <w:lvlText w:val="%6"/>
      <w:lvlJc w:val="left"/>
      <w:pPr>
        <w:ind w:left="43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11960910">
      <w:start w:val="1"/>
      <w:numFmt w:val="decimal"/>
      <w:lvlText w:val="%7"/>
      <w:lvlJc w:val="left"/>
      <w:pPr>
        <w:ind w:left="50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0FA9748">
      <w:start w:val="1"/>
      <w:numFmt w:val="lowerLetter"/>
      <w:lvlText w:val="%8"/>
      <w:lvlJc w:val="left"/>
      <w:pPr>
        <w:ind w:left="57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3D44038">
      <w:start w:val="1"/>
      <w:numFmt w:val="lowerRoman"/>
      <w:lvlText w:val="%9"/>
      <w:lvlJc w:val="left"/>
      <w:pPr>
        <w:ind w:left="64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 w15:restartNumberingAfterBreak="0">
    <w:nsid w:val="097A2B44"/>
    <w:multiLevelType w:val="hybridMultilevel"/>
    <w:tmpl w:val="B3683230"/>
    <w:lvl w:ilvl="0" w:tplc="EB3E605A">
      <w:start w:val="1"/>
      <w:numFmt w:val="lowerLetter"/>
      <w:lvlText w:val="%1)"/>
      <w:lvlJc w:val="left"/>
      <w:pPr>
        <w:ind w:left="624"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8DCEB9B4">
      <w:start w:val="1"/>
      <w:numFmt w:val="lowerLetter"/>
      <w:lvlText w:val="%2"/>
      <w:lvlJc w:val="left"/>
      <w:pPr>
        <w:ind w:left="14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AF4C907C">
      <w:start w:val="1"/>
      <w:numFmt w:val="lowerRoman"/>
      <w:lvlText w:val="%3"/>
      <w:lvlJc w:val="left"/>
      <w:pPr>
        <w:ind w:left="21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81CE47A6">
      <w:start w:val="1"/>
      <w:numFmt w:val="decimal"/>
      <w:lvlText w:val="%4"/>
      <w:lvlJc w:val="left"/>
      <w:pPr>
        <w:ind w:left="28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FDC51BA">
      <w:start w:val="1"/>
      <w:numFmt w:val="lowerLetter"/>
      <w:lvlText w:val="%5"/>
      <w:lvlJc w:val="left"/>
      <w:pPr>
        <w:ind w:left="36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BC1E7DD6">
      <w:start w:val="1"/>
      <w:numFmt w:val="lowerRoman"/>
      <w:lvlText w:val="%6"/>
      <w:lvlJc w:val="left"/>
      <w:pPr>
        <w:ind w:left="43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BD42AFA">
      <w:start w:val="1"/>
      <w:numFmt w:val="decimal"/>
      <w:lvlText w:val="%7"/>
      <w:lvlJc w:val="left"/>
      <w:pPr>
        <w:ind w:left="50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37960040">
      <w:start w:val="1"/>
      <w:numFmt w:val="lowerLetter"/>
      <w:lvlText w:val="%8"/>
      <w:lvlJc w:val="left"/>
      <w:pPr>
        <w:ind w:left="57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E84664C6">
      <w:start w:val="1"/>
      <w:numFmt w:val="lowerRoman"/>
      <w:lvlText w:val="%9"/>
      <w:lvlJc w:val="left"/>
      <w:pPr>
        <w:ind w:left="64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 w15:restartNumberingAfterBreak="0">
    <w:nsid w:val="0D6C1707"/>
    <w:multiLevelType w:val="hybridMultilevel"/>
    <w:tmpl w:val="B03A3274"/>
    <w:lvl w:ilvl="0" w:tplc="DE4455EC">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BAA6B10">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BA8C0BB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E15C2E1A">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0FA8EEC6">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E974BDE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67E7CDC">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6BD66526">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00DA17E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3" w15:restartNumberingAfterBreak="0">
    <w:nsid w:val="0DC569E0"/>
    <w:multiLevelType w:val="hybridMultilevel"/>
    <w:tmpl w:val="EA7E7984"/>
    <w:lvl w:ilvl="0" w:tplc="31200500">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8E609042">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B720B904">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5A26E15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2610A62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6210576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396AE37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568B3B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65C95D4">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4" w15:restartNumberingAfterBreak="0">
    <w:nsid w:val="1D94729D"/>
    <w:multiLevelType w:val="hybridMultilevel"/>
    <w:tmpl w:val="1B10AD52"/>
    <w:lvl w:ilvl="0" w:tplc="A558950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130610A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56C4F28A">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560EEF3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951849C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69DEFA46">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BD4326E">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7CCD10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4BC8C96C">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5" w15:restartNumberingAfterBreak="0">
    <w:nsid w:val="235652A3"/>
    <w:multiLevelType w:val="hybridMultilevel"/>
    <w:tmpl w:val="E7B46548"/>
    <w:lvl w:ilvl="0" w:tplc="DD2A244A">
      <w:start w:val="1"/>
      <w:numFmt w:val="decimal"/>
      <w:lvlText w:val="(%1)"/>
      <w:lvlJc w:val="left"/>
      <w:pPr>
        <w:ind w:left="0" w:firstLine="0"/>
      </w:pPr>
      <w:rPr>
        <w:rFonts w:ascii="Times New Roman" w:eastAsia="Times New Roman" w:hAnsi="Times New Roman" w:cs="Times New Roman" w:hint="default"/>
        <w:b w:val="0"/>
        <w:i w:val="0"/>
        <w:strike w:val="0"/>
        <w:dstrike w:val="0"/>
        <w:color w:val="221F1F"/>
        <w:sz w:val="24"/>
        <w:szCs w:val="24"/>
        <w:u w:val="none" w:color="000000"/>
        <w:effect w:val="none"/>
        <w:bdr w:val="none" w:sz="0" w:space="0" w:color="auto" w:frame="1"/>
        <w:vertAlign w:val="baseline"/>
      </w:rPr>
    </w:lvl>
    <w:lvl w:ilvl="1" w:tplc="248A35B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247C005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BEEE53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5FEE37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98A8F5CE">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76064ACE">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3CCAA422">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316ECC5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6" w15:restartNumberingAfterBreak="0">
    <w:nsid w:val="251C550E"/>
    <w:multiLevelType w:val="hybridMultilevel"/>
    <w:tmpl w:val="1C6A585A"/>
    <w:lvl w:ilvl="0" w:tplc="D0CCBB6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7D08092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A60204FC">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6FADA2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BF3A994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5590ED4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5060F6D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5D05B6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8340D03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7" w15:restartNumberingAfterBreak="0">
    <w:nsid w:val="26997395"/>
    <w:multiLevelType w:val="hybridMultilevel"/>
    <w:tmpl w:val="3EE0A880"/>
    <w:lvl w:ilvl="0" w:tplc="CCA44608">
      <w:start w:val="1"/>
      <w:numFmt w:val="decimal"/>
      <w:lvlText w:val="(%1)"/>
      <w:lvlJc w:val="left"/>
      <w:pPr>
        <w:ind w:left="1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C841B0C">
      <w:start w:val="1"/>
      <w:numFmt w:val="lowerLetter"/>
      <w:lvlText w:val="%2"/>
      <w:lvlJc w:val="left"/>
      <w:pPr>
        <w:ind w:left="10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227A13A4">
      <w:start w:val="1"/>
      <w:numFmt w:val="lowerRoman"/>
      <w:lvlText w:val="%3"/>
      <w:lvlJc w:val="left"/>
      <w:pPr>
        <w:ind w:left="18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C0BA3BE2">
      <w:start w:val="1"/>
      <w:numFmt w:val="decimal"/>
      <w:lvlText w:val="%4"/>
      <w:lvlJc w:val="left"/>
      <w:pPr>
        <w:ind w:left="25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9F863FF4">
      <w:start w:val="1"/>
      <w:numFmt w:val="lowerLetter"/>
      <w:lvlText w:val="%5"/>
      <w:lvlJc w:val="left"/>
      <w:pPr>
        <w:ind w:left="325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E35CF13E">
      <w:start w:val="1"/>
      <w:numFmt w:val="lowerRoman"/>
      <w:lvlText w:val="%6"/>
      <w:lvlJc w:val="left"/>
      <w:pPr>
        <w:ind w:left="397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78024D7A">
      <w:start w:val="1"/>
      <w:numFmt w:val="decimal"/>
      <w:lvlText w:val="%7"/>
      <w:lvlJc w:val="left"/>
      <w:pPr>
        <w:ind w:left="469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B76F7F0">
      <w:start w:val="1"/>
      <w:numFmt w:val="lowerLetter"/>
      <w:lvlText w:val="%8"/>
      <w:lvlJc w:val="left"/>
      <w:pPr>
        <w:ind w:left="541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3B20810">
      <w:start w:val="1"/>
      <w:numFmt w:val="lowerRoman"/>
      <w:lvlText w:val="%9"/>
      <w:lvlJc w:val="left"/>
      <w:pPr>
        <w:ind w:left="613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8" w15:restartNumberingAfterBreak="0">
    <w:nsid w:val="2D152F50"/>
    <w:multiLevelType w:val="hybridMultilevel"/>
    <w:tmpl w:val="98F4565A"/>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15:restartNumberingAfterBreak="0">
    <w:nsid w:val="2E9D7B12"/>
    <w:multiLevelType w:val="hybridMultilevel"/>
    <w:tmpl w:val="92FC3654"/>
    <w:lvl w:ilvl="0" w:tplc="993C181C">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B844989A">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E2A7044">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8134294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D8E68D2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1248A1D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431619D8">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9F4B8D0">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88F22E6A">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0" w15:restartNumberingAfterBreak="0">
    <w:nsid w:val="34C82DD6"/>
    <w:multiLevelType w:val="hybridMultilevel"/>
    <w:tmpl w:val="3DDC6998"/>
    <w:lvl w:ilvl="0" w:tplc="8B62992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16C4BC74">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689CB0B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DAEAF71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CB4A90C8">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E5C74B4">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A61E59B0">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DC470F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95BA7812">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1" w15:restartNumberingAfterBreak="0">
    <w:nsid w:val="38402BE1"/>
    <w:multiLevelType w:val="hybridMultilevel"/>
    <w:tmpl w:val="6BF03028"/>
    <w:lvl w:ilvl="0" w:tplc="D73A797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494C62E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4066A8C">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E1B43932">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99C6D31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1C9A7EF2">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8EF60D72">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38C43A0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489C00F6">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2" w15:restartNumberingAfterBreak="0">
    <w:nsid w:val="3AE47204"/>
    <w:multiLevelType w:val="hybridMultilevel"/>
    <w:tmpl w:val="323C84AA"/>
    <w:lvl w:ilvl="0" w:tplc="D2B6299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A760BCDC">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B464F45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A64C932">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0A580E12">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0FC8E7C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6C86B90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9762F35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2F82B7C">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3" w15:restartNumberingAfterBreak="0">
    <w:nsid w:val="3B9D4700"/>
    <w:multiLevelType w:val="hybridMultilevel"/>
    <w:tmpl w:val="1F80B6DC"/>
    <w:lvl w:ilvl="0" w:tplc="ABE4B694">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11C7EC4">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C16E5582">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AF4C7444">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C54C8CF8">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5B6E1E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FE221E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58EF288">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127A4EE6">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4" w15:restartNumberingAfterBreak="0">
    <w:nsid w:val="47AB269E"/>
    <w:multiLevelType w:val="hybridMultilevel"/>
    <w:tmpl w:val="E37E1A70"/>
    <w:lvl w:ilvl="0" w:tplc="BE58ED9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1F3A41BA">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D256EB7A">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4DEA958E">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FB7C5EFE">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9A2ACE4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69C840E">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7366B188">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DBC72D4">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5" w15:restartNumberingAfterBreak="0">
    <w:nsid w:val="494472B0"/>
    <w:multiLevelType w:val="hybridMultilevel"/>
    <w:tmpl w:val="BA2A53FE"/>
    <w:lvl w:ilvl="0" w:tplc="0409000F">
      <w:start w:val="1"/>
      <w:numFmt w:val="decimal"/>
      <w:lvlText w:val="%1."/>
      <w:lvlJc w:val="left"/>
      <w:pPr>
        <w:ind w:left="0" w:firstLine="0"/>
      </w:pPr>
      <w:rPr>
        <w:b w:val="0"/>
        <w:i w:val="0"/>
        <w:strike w:val="0"/>
        <w:dstrike w:val="0"/>
        <w:color w:val="221F1F"/>
        <w:sz w:val="24"/>
        <w:szCs w:val="24"/>
        <w:u w:val="none" w:color="000000"/>
        <w:effect w:val="none"/>
        <w:bdr w:val="none" w:sz="0" w:space="0" w:color="auto" w:frame="1"/>
        <w:vertAlign w:val="baseline"/>
      </w:rPr>
    </w:lvl>
    <w:lvl w:ilvl="1" w:tplc="90160B4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E00F692">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0B029804">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544CEC2">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834C801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88EEB9C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C0C48C6">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61AA4BE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6" w15:restartNumberingAfterBreak="0">
    <w:nsid w:val="49DD6472"/>
    <w:multiLevelType w:val="hybridMultilevel"/>
    <w:tmpl w:val="A4969A76"/>
    <w:lvl w:ilvl="0" w:tplc="502CF8A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AEE355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3C6723E">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4260DCC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068228B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C9F4499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3328F16C">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787EFBF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DC2DBE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7" w15:restartNumberingAfterBreak="0">
    <w:nsid w:val="4AED18D2"/>
    <w:multiLevelType w:val="hybridMultilevel"/>
    <w:tmpl w:val="C6F8C200"/>
    <w:lvl w:ilvl="0" w:tplc="21066774">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CA00113C">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69B48316">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5216986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FB14DA66">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0020280A">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820EC62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302AADC">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4605336">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8" w15:restartNumberingAfterBreak="0">
    <w:nsid w:val="4CE23D3B"/>
    <w:multiLevelType w:val="hybridMultilevel"/>
    <w:tmpl w:val="BA06225C"/>
    <w:lvl w:ilvl="0" w:tplc="8CFAFB5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28B8A5FE">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7A128B6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75EC5CDC">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DEFAD81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324ACDF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894E9D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149ABC10">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2712534A">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19" w15:restartNumberingAfterBreak="0">
    <w:nsid w:val="4CE4164F"/>
    <w:multiLevelType w:val="hybridMultilevel"/>
    <w:tmpl w:val="16AC356A"/>
    <w:lvl w:ilvl="0" w:tplc="AA6C94A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7F8243F2">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183E46C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AE907A9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4E36D74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F84AD4A0">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A0240504">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C91855C8">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5C70C49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0" w15:restartNumberingAfterBreak="0">
    <w:nsid w:val="51626C74"/>
    <w:multiLevelType w:val="hybridMultilevel"/>
    <w:tmpl w:val="4DB80CD0"/>
    <w:lvl w:ilvl="0" w:tplc="00FACA7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4954A1D0">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2BA4B866">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DA885786">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2F1CBA3A">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EC980B7E">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231E7ADC">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B16AC81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492CA8D4">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1" w15:restartNumberingAfterBreak="0">
    <w:nsid w:val="57D969DD"/>
    <w:multiLevelType w:val="hybridMultilevel"/>
    <w:tmpl w:val="E4A6303A"/>
    <w:lvl w:ilvl="0" w:tplc="AB56B4FE">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2E0CE9E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C42F87A">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1340EC88">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E4F66A88">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4FEC743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0DD025D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0768CE6">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DA8822E0">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2" w15:restartNumberingAfterBreak="0">
    <w:nsid w:val="58672936"/>
    <w:multiLevelType w:val="hybridMultilevel"/>
    <w:tmpl w:val="517C57B6"/>
    <w:lvl w:ilvl="0" w:tplc="5840258A">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5920B408">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3766A300">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C0B430FA">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6AB2AD4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CE9848B8">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2DA0B694">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BE3CAB34">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70668128">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3" w15:restartNumberingAfterBreak="0">
    <w:nsid w:val="68C63E63"/>
    <w:multiLevelType w:val="hybridMultilevel"/>
    <w:tmpl w:val="EB325BD6"/>
    <w:lvl w:ilvl="0" w:tplc="7CC4F6D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9B908864">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07A0FFB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02585420">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E052412C">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8DD0D81A">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DB026A4A">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10AAE4A">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D5D016DE">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4" w15:restartNumberingAfterBreak="0">
    <w:nsid w:val="6B8407DF"/>
    <w:multiLevelType w:val="hybridMultilevel"/>
    <w:tmpl w:val="2D824D6A"/>
    <w:lvl w:ilvl="0" w:tplc="24123FE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15:restartNumberingAfterBreak="0">
    <w:nsid w:val="6EB91142"/>
    <w:multiLevelType w:val="hybridMultilevel"/>
    <w:tmpl w:val="2E222C70"/>
    <w:lvl w:ilvl="0" w:tplc="83468202">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1911EE3"/>
    <w:multiLevelType w:val="hybridMultilevel"/>
    <w:tmpl w:val="9D94D7F0"/>
    <w:lvl w:ilvl="0" w:tplc="D0CCBB62">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7" w15:restartNumberingAfterBreak="0">
    <w:nsid w:val="76EA40C9"/>
    <w:multiLevelType w:val="hybridMultilevel"/>
    <w:tmpl w:val="EA346D54"/>
    <w:lvl w:ilvl="0" w:tplc="C2523D6A">
      <w:start w:val="1"/>
      <w:numFmt w:val="lowerLetter"/>
      <w:lvlText w:val="%1)"/>
      <w:lvlJc w:val="left"/>
      <w:pPr>
        <w:ind w:left="283"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B2FABD0C">
      <w:start w:val="1"/>
      <w:numFmt w:val="lowerLetter"/>
      <w:lvlText w:val="%2"/>
      <w:lvlJc w:val="left"/>
      <w:pPr>
        <w:ind w:left="110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05CCDBF0">
      <w:start w:val="1"/>
      <w:numFmt w:val="lowerRoman"/>
      <w:lvlText w:val="%3"/>
      <w:lvlJc w:val="left"/>
      <w:pPr>
        <w:ind w:left="182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336C0F64">
      <w:start w:val="1"/>
      <w:numFmt w:val="decimal"/>
      <w:lvlText w:val="%4"/>
      <w:lvlJc w:val="left"/>
      <w:pPr>
        <w:ind w:left="254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AC166B30">
      <w:start w:val="1"/>
      <w:numFmt w:val="lowerLetter"/>
      <w:lvlText w:val="%5"/>
      <w:lvlJc w:val="left"/>
      <w:pPr>
        <w:ind w:left="326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7EFAAFE0">
      <w:start w:val="1"/>
      <w:numFmt w:val="lowerRoman"/>
      <w:lvlText w:val="%6"/>
      <w:lvlJc w:val="left"/>
      <w:pPr>
        <w:ind w:left="398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CF92D168">
      <w:start w:val="1"/>
      <w:numFmt w:val="decimal"/>
      <w:lvlText w:val="%7"/>
      <w:lvlJc w:val="left"/>
      <w:pPr>
        <w:ind w:left="470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03D8E872">
      <w:start w:val="1"/>
      <w:numFmt w:val="lowerLetter"/>
      <w:lvlText w:val="%8"/>
      <w:lvlJc w:val="left"/>
      <w:pPr>
        <w:ind w:left="542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156C185E">
      <w:start w:val="1"/>
      <w:numFmt w:val="lowerRoman"/>
      <w:lvlText w:val="%9"/>
      <w:lvlJc w:val="left"/>
      <w:pPr>
        <w:ind w:left="6149"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abstractNum w:abstractNumId="28" w15:restartNumberingAfterBreak="0">
    <w:nsid w:val="77C473B7"/>
    <w:multiLevelType w:val="hybridMultilevel"/>
    <w:tmpl w:val="865AD308"/>
    <w:lvl w:ilvl="0" w:tplc="564280A8">
      <w:start w:val="1"/>
      <w:numFmt w:val="decimal"/>
      <w:lvlText w:val="(%1)"/>
      <w:lvlJc w:val="left"/>
      <w:pPr>
        <w:ind w:left="0" w:firstLine="0"/>
      </w:pPr>
      <w:rPr>
        <w:rFonts w:ascii="Times New Roman" w:eastAsia="Times New Roman" w:hAnsi="Times New Roman" w:cs="Times New Roman"/>
        <w:b w:val="0"/>
        <w:i w:val="0"/>
        <w:strike w:val="0"/>
        <w:dstrike w:val="0"/>
        <w:color w:val="221F1F"/>
        <w:sz w:val="24"/>
        <w:szCs w:val="24"/>
        <w:u w:val="none" w:color="000000"/>
        <w:effect w:val="none"/>
        <w:bdr w:val="none" w:sz="0" w:space="0" w:color="auto" w:frame="1"/>
        <w:vertAlign w:val="baseline"/>
      </w:rPr>
    </w:lvl>
    <w:lvl w:ilvl="1" w:tplc="320EC7F2">
      <w:start w:val="1"/>
      <w:numFmt w:val="lowerLetter"/>
      <w:lvlText w:val="%2"/>
      <w:lvlJc w:val="left"/>
      <w:pPr>
        <w:ind w:left="10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2" w:tplc="3B0E06F8">
      <w:start w:val="1"/>
      <w:numFmt w:val="lowerRoman"/>
      <w:lvlText w:val="%3"/>
      <w:lvlJc w:val="left"/>
      <w:pPr>
        <w:ind w:left="18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3" w:tplc="A43C2762">
      <w:start w:val="1"/>
      <w:numFmt w:val="decimal"/>
      <w:lvlText w:val="%4"/>
      <w:lvlJc w:val="left"/>
      <w:pPr>
        <w:ind w:left="25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4" w:tplc="3B70AA24">
      <w:start w:val="1"/>
      <w:numFmt w:val="lowerLetter"/>
      <w:lvlText w:val="%5"/>
      <w:lvlJc w:val="left"/>
      <w:pPr>
        <w:ind w:left="324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5" w:tplc="A4F828AC">
      <w:start w:val="1"/>
      <w:numFmt w:val="lowerRoman"/>
      <w:lvlText w:val="%6"/>
      <w:lvlJc w:val="left"/>
      <w:pPr>
        <w:ind w:left="396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6" w:tplc="C8947156">
      <w:start w:val="1"/>
      <w:numFmt w:val="decimal"/>
      <w:lvlText w:val="%7"/>
      <w:lvlJc w:val="left"/>
      <w:pPr>
        <w:ind w:left="468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7" w:tplc="8F486840">
      <w:start w:val="1"/>
      <w:numFmt w:val="lowerLetter"/>
      <w:lvlText w:val="%8"/>
      <w:lvlJc w:val="left"/>
      <w:pPr>
        <w:ind w:left="540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lvl w:ilvl="8" w:tplc="BE8A42F2">
      <w:start w:val="1"/>
      <w:numFmt w:val="lowerRoman"/>
      <w:lvlText w:val="%9"/>
      <w:lvlJc w:val="left"/>
      <w:pPr>
        <w:ind w:left="6120" w:firstLine="0"/>
      </w:pPr>
      <w:rPr>
        <w:rFonts w:ascii="Times New Roman" w:eastAsia="Times New Roman" w:hAnsi="Times New Roman" w:cs="Times New Roman"/>
        <w:b w:val="0"/>
        <w:i w:val="0"/>
        <w:strike w:val="0"/>
        <w:dstrike w:val="0"/>
        <w:color w:val="221F1F"/>
        <w:sz w:val="17"/>
        <w:u w:val="none" w:color="000000"/>
        <w:effect w:val="none"/>
        <w:bdr w:val="none" w:sz="0" w:space="0" w:color="auto" w:frame="1"/>
        <w:vertAlign w:val="baseline"/>
      </w:rPr>
    </w:lvl>
  </w:abstractNum>
  <w:num w:numId="1" w16cid:durableId="98181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2415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30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68845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223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2280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104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2119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85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415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236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9598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123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445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8991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0051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73507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6062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28953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9687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771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2099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3452022">
    <w:abstractNumId w:val="15"/>
  </w:num>
  <w:num w:numId="24" w16cid:durableId="1960062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4872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4867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8696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3839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7387121">
    <w:abstractNumId w:val="15"/>
  </w:num>
  <w:num w:numId="30" w16cid:durableId="780611877">
    <w:abstractNumId w:val="26"/>
  </w:num>
  <w:num w:numId="31" w16cid:durableId="1817255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FD"/>
    <w:rsid w:val="00060603"/>
    <w:rsid w:val="00066B1D"/>
    <w:rsid w:val="000B298C"/>
    <w:rsid w:val="000F0526"/>
    <w:rsid w:val="000F74F4"/>
    <w:rsid w:val="0011273E"/>
    <w:rsid w:val="001B14BE"/>
    <w:rsid w:val="001C0099"/>
    <w:rsid w:val="00213B4C"/>
    <w:rsid w:val="002667F6"/>
    <w:rsid w:val="00296628"/>
    <w:rsid w:val="002C7B0E"/>
    <w:rsid w:val="00375C98"/>
    <w:rsid w:val="004A7F50"/>
    <w:rsid w:val="005064EF"/>
    <w:rsid w:val="00553996"/>
    <w:rsid w:val="00626E83"/>
    <w:rsid w:val="00664B8F"/>
    <w:rsid w:val="006A75D2"/>
    <w:rsid w:val="007000BE"/>
    <w:rsid w:val="00737547"/>
    <w:rsid w:val="00795345"/>
    <w:rsid w:val="007A55FD"/>
    <w:rsid w:val="007A6E4A"/>
    <w:rsid w:val="007E0E6A"/>
    <w:rsid w:val="0085519E"/>
    <w:rsid w:val="008D116F"/>
    <w:rsid w:val="009028BB"/>
    <w:rsid w:val="00A175FD"/>
    <w:rsid w:val="00A35DB9"/>
    <w:rsid w:val="00A5105D"/>
    <w:rsid w:val="00AA2F25"/>
    <w:rsid w:val="00AF1539"/>
    <w:rsid w:val="00B2023F"/>
    <w:rsid w:val="00B62DB2"/>
    <w:rsid w:val="00BA2594"/>
    <w:rsid w:val="00C02DE7"/>
    <w:rsid w:val="00D04E8A"/>
    <w:rsid w:val="00D23526"/>
    <w:rsid w:val="00DC7572"/>
    <w:rsid w:val="00DF250A"/>
    <w:rsid w:val="00EC5AE3"/>
    <w:rsid w:val="00F049F3"/>
    <w:rsid w:val="00FC32C2"/>
    <w:rsid w:val="00FD3E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1E6"/>
  <w15:docId w15:val="{B2775549-17A7-4B69-A8B8-55D2BFA9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3E"/>
    <w:pPr>
      <w:spacing w:after="46" w:line="244" w:lineRule="auto"/>
      <w:ind w:left="-15" w:right="-12" w:firstLine="388"/>
    </w:pPr>
    <w:rPr>
      <w:rFonts w:ascii="Times New Roman" w:eastAsia="Times New Roman" w:hAnsi="Times New Roman" w:cs="Times New Roman"/>
      <w:color w:val="221F1F"/>
      <w:kern w:val="0"/>
      <w:sz w:val="1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3E"/>
    <w:pPr>
      <w:jc w:val="left"/>
    </w:pPr>
    <w:rPr>
      <w:kern w:val="0"/>
      <w:lang w:val="hr-HR"/>
    </w:rPr>
  </w:style>
  <w:style w:type="paragraph" w:styleId="ListParagraph">
    <w:name w:val="List Paragraph"/>
    <w:basedOn w:val="Normal"/>
    <w:uiPriority w:val="34"/>
    <w:qFormat/>
    <w:rsid w:val="0011273E"/>
    <w:pPr>
      <w:ind w:left="720"/>
      <w:contextualSpacing/>
    </w:pPr>
  </w:style>
  <w:style w:type="paragraph" w:styleId="Header">
    <w:name w:val="header"/>
    <w:basedOn w:val="Normal"/>
    <w:link w:val="HeaderChar"/>
    <w:uiPriority w:val="99"/>
    <w:semiHidden/>
    <w:unhideWhenUsed/>
    <w:rsid w:val="00C02DE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2DE7"/>
    <w:rPr>
      <w:rFonts w:ascii="Times New Roman" w:eastAsia="Times New Roman" w:hAnsi="Times New Roman" w:cs="Times New Roman"/>
      <w:color w:val="221F1F"/>
      <w:kern w:val="0"/>
      <w:sz w:val="17"/>
      <w:lang w:val="hr-HR" w:eastAsia="hr-HR"/>
    </w:rPr>
  </w:style>
  <w:style w:type="paragraph" w:styleId="Footer">
    <w:name w:val="footer"/>
    <w:basedOn w:val="Normal"/>
    <w:link w:val="FooterChar"/>
    <w:uiPriority w:val="99"/>
    <w:unhideWhenUsed/>
    <w:rsid w:val="00C02D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DE7"/>
    <w:rPr>
      <w:rFonts w:ascii="Times New Roman" w:eastAsia="Times New Roman" w:hAnsi="Times New Roman" w:cs="Times New Roman"/>
      <w:color w:val="221F1F"/>
      <w:kern w:val="0"/>
      <w:sz w:val="17"/>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869">
      <w:bodyDiv w:val="1"/>
      <w:marLeft w:val="0"/>
      <w:marRight w:val="0"/>
      <w:marTop w:val="0"/>
      <w:marBottom w:val="0"/>
      <w:divBdr>
        <w:top w:val="none" w:sz="0" w:space="0" w:color="auto"/>
        <w:left w:val="none" w:sz="0" w:space="0" w:color="auto"/>
        <w:bottom w:val="none" w:sz="0" w:space="0" w:color="auto"/>
        <w:right w:val="none" w:sz="0" w:space="0" w:color="auto"/>
      </w:divBdr>
    </w:div>
    <w:div w:id="19517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5371</Words>
  <Characters>30619</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MPULS</cp:lastModifiedBy>
  <cp:revision>2</cp:revision>
  <cp:lastPrinted>2023-09-25T10:24:00Z</cp:lastPrinted>
  <dcterms:created xsi:type="dcterms:W3CDTF">2023-09-25T12:38:00Z</dcterms:created>
  <dcterms:modified xsi:type="dcterms:W3CDTF">2023-09-25T12:38:00Z</dcterms:modified>
</cp:coreProperties>
</file>